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E9EDF" w14:textId="77777777" w:rsidR="0034621A" w:rsidRPr="000125BF" w:rsidRDefault="0034621A" w:rsidP="00295059">
      <w:pPr>
        <w:rPr>
          <w:rFonts w:asciiTheme="minorHAnsi" w:hAnsiTheme="minorHAnsi"/>
          <w:b/>
        </w:rPr>
      </w:pPr>
      <w:bookmarkStart w:id="0" w:name="_GoBack"/>
      <w:bookmarkEnd w:id="0"/>
      <w:r w:rsidRPr="00095132">
        <w:rPr>
          <w:rFonts w:asciiTheme="minorHAnsi" w:hAnsiTheme="minorHAnsi"/>
          <w:b/>
        </w:rPr>
        <w:t>Point in Time Assessment</w:t>
      </w:r>
      <w:r w:rsidR="005308A1" w:rsidRPr="00095132">
        <w:rPr>
          <w:rFonts w:asciiTheme="minorHAnsi" w:hAnsiTheme="minorHAnsi"/>
          <w:b/>
        </w:rPr>
        <w:t xml:space="preserve"> (PITA)</w:t>
      </w:r>
    </w:p>
    <w:p w14:paraId="7E1188C1" w14:textId="466F1726" w:rsidR="00567345" w:rsidRPr="00095132" w:rsidRDefault="000307FA" w:rsidP="00314B0F">
      <w:pPr>
        <w:jc w:val="both"/>
        <w:rPr>
          <w:rFonts w:asciiTheme="minorHAnsi" w:hAnsiTheme="minorHAnsi"/>
        </w:rPr>
      </w:pPr>
      <w:r>
        <w:rPr>
          <w:rFonts w:asciiTheme="minorHAnsi" w:hAnsiTheme="minorHAnsi"/>
        </w:rPr>
        <w:t>A</w:t>
      </w:r>
      <w:r w:rsidR="0033243A">
        <w:rPr>
          <w:rFonts w:asciiTheme="minorHAnsi" w:hAnsiTheme="minorHAnsi"/>
        </w:rPr>
        <w:t xml:space="preserve"> </w:t>
      </w:r>
      <w:r w:rsidR="004636F5" w:rsidRPr="00095132">
        <w:rPr>
          <w:rFonts w:asciiTheme="minorHAnsi" w:hAnsiTheme="minorHAnsi"/>
        </w:rPr>
        <w:t xml:space="preserve">PITA model of assessment moves away from a linear </w:t>
      </w:r>
      <w:r w:rsidR="005308A1" w:rsidRPr="00095132">
        <w:rPr>
          <w:rFonts w:asciiTheme="minorHAnsi" w:hAnsiTheme="minorHAnsi"/>
        </w:rPr>
        <w:t>model of assessment</w:t>
      </w:r>
      <w:r w:rsidR="00B01899">
        <w:rPr>
          <w:rFonts w:asciiTheme="minorHAnsi" w:hAnsiTheme="minorHAnsi"/>
        </w:rPr>
        <w:t xml:space="preserve"> where </w:t>
      </w:r>
      <w:r w:rsidR="001643E5" w:rsidRPr="00095132">
        <w:rPr>
          <w:rFonts w:asciiTheme="minorHAnsi" w:hAnsiTheme="minorHAnsi"/>
        </w:rPr>
        <w:t xml:space="preserve">the term </w:t>
      </w:r>
      <w:r w:rsidR="001643E5" w:rsidRPr="00095132">
        <w:rPr>
          <w:rFonts w:asciiTheme="minorHAnsi" w:hAnsiTheme="minorHAnsi"/>
          <w:i/>
        </w:rPr>
        <w:t>At Expected</w:t>
      </w:r>
      <w:r w:rsidR="001643E5" w:rsidRPr="00095132">
        <w:rPr>
          <w:rFonts w:asciiTheme="minorHAnsi" w:hAnsiTheme="minorHAnsi"/>
        </w:rPr>
        <w:t xml:space="preserve"> refers to a pupil having understood the </w:t>
      </w:r>
      <w:r w:rsidR="001643E5" w:rsidRPr="00B01899">
        <w:rPr>
          <w:rFonts w:asciiTheme="minorHAnsi" w:hAnsiTheme="minorHAnsi"/>
          <w:i/>
        </w:rPr>
        <w:t>majority</w:t>
      </w:r>
      <w:r w:rsidR="001643E5" w:rsidRPr="00095132">
        <w:rPr>
          <w:rFonts w:asciiTheme="minorHAnsi" w:hAnsiTheme="minorHAnsi"/>
        </w:rPr>
        <w:t xml:space="preserve"> of the</w:t>
      </w:r>
      <w:r w:rsidR="00B01899">
        <w:rPr>
          <w:rFonts w:asciiTheme="minorHAnsi" w:hAnsiTheme="minorHAnsi"/>
        </w:rPr>
        <w:t>ir year group</w:t>
      </w:r>
      <w:r w:rsidR="001643E5" w:rsidRPr="00095132">
        <w:rPr>
          <w:rFonts w:asciiTheme="minorHAnsi" w:hAnsiTheme="minorHAnsi"/>
        </w:rPr>
        <w:t xml:space="preserve"> curriculum. </w:t>
      </w:r>
      <w:r w:rsidR="00B01899">
        <w:rPr>
          <w:rFonts w:asciiTheme="minorHAnsi" w:hAnsiTheme="minorHAnsi"/>
        </w:rPr>
        <w:t>Meaning</w:t>
      </w:r>
      <w:r w:rsidR="001643E5" w:rsidRPr="00095132">
        <w:rPr>
          <w:rFonts w:asciiTheme="minorHAnsi" w:hAnsiTheme="minorHAnsi"/>
        </w:rPr>
        <w:t xml:space="preserve"> </w:t>
      </w:r>
      <w:r w:rsidR="005308A1" w:rsidRPr="00095132">
        <w:rPr>
          <w:rFonts w:asciiTheme="minorHAnsi" w:hAnsiTheme="minorHAnsi"/>
        </w:rPr>
        <w:t>a child</w:t>
      </w:r>
      <w:r w:rsidR="004636F5" w:rsidRPr="00095132">
        <w:rPr>
          <w:rFonts w:asciiTheme="minorHAnsi" w:hAnsiTheme="minorHAnsi"/>
        </w:rPr>
        <w:t xml:space="preserve"> cannot be regarded as working a</w:t>
      </w:r>
      <w:r w:rsidR="005377A9" w:rsidRPr="00095132">
        <w:rPr>
          <w:rFonts w:asciiTheme="minorHAnsi" w:hAnsiTheme="minorHAnsi"/>
        </w:rPr>
        <w:t xml:space="preserve">t </w:t>
      </w:r>
      <w:r w:rsidR="005377A9" w:rsidRPr="00095132">
        <w:rPr>
          <w:rFonts w:asciiTheme="minorHAnsi" w:hAnsiTheme="minorHAnsi"/>
          <w:i/>
        </w:rPr>
        <w:t>Expected</w:t>
      </w:r>
      <w:r w:rsidR="005377A9" w:rsidRPr="00095132">
        <w:rPr>
          <w:rFonts w:asciiTheme="minorHAnsi" w:hAnsiTheme="minorHAnsi"/>
        </w:rPr>
        <w:t xml:space="preserve"> or </w:t>
      </w:r>
      <w:r w:rsidR="005377A9" w:rsidRPr="00095132">
        <w:rPr>
          <w:rFonts w:asciiTheme="minorHAnsi" w:hAnsiTheme="minorHAnsi"/>
          <w:i/>
        </w:rPr>
        <w:t>Gre</w:t>
      </w:r>
      <w:r w:rsidR="004636F5" w:rsidRPr="00095132">
        <w:rPr>
          <w:rFonts w:asciiTheme="minorHAnsi" w:hAnsiTheme="minorHAnsi"/>
          <w:i/>
        </w:rPr>
        <w:t>a</w:t>
      </w:r>
      <w:r w:rsidR="005377A9" w:rsidRPr="00095132">
        <w:rPr>
          <w:rFonts w:asciiTheme="minorHAnsi" w:hAnsiTheme="minorHAnsi"/>
          <w:i/>
        </w:rPr>
        <w:t>ter Depth</w:t>
      </w:r>
      <w:r w:rsidR="005377A9" w:rsidRPr="00095132">
        <w:rPr>
          <w:rFonts w:asciiTheme="minorHAnsi" w:hAnsiTheme="minorHAnsi"/>
        </w:rPr>
        <w:t xml:space="preserve"> until the summer term, beca</w:t>
      </w:r>
      <w:r w:rsidR="004636F5" w:rsidRPr="00095132">
        <w:rPr>
          <w:rFonts w:asciiTheme="minorHAnsi" w:hAnsiTheme="minorHAnsi"/>
        </w:rPr>
        <w:t>use they have</w:t>
      </w:r>
      <w:r w:rsidR="005377A9" w:rsidRPr="00095132">
        <w:rPr>
          <w:rFonts w:asciiTheme="minorHAnsi" w:hAnsiTheme="minorHAnsi"/>
        </w:rPr>
        <w:t xml:space="preserve"> not been </w:t>
      </w:r>
      <w:r w:rsidR="004636F5" w:rsidRPr="00095132">
        <w:rPr>
          <w:rFonts w:asciiTheme="minorHAnsi" w:hAnsiTheme="minorHAnsi"/>
        </w:rPr>
        <w:t xml:space="preserve">taught enough of the curriculum yet. In </w:t>
      </w:r>
      <w:r w:rsidR="005377A9" w:rsidRPr="00095132">
        <w:rPr>
          <w:rFonts w:asciiTheme="minorHAnsi" w:hAnsiTheme="minorHAnsi"/>
        </w:rPr>
        <w:t>a PITA app</w:t>
      </w:r>
      <w:r w:rsidR="004636F5" w:rsidRPr="00095132">
        <w:rPr>
          <w:rFonts w:asciiTheme="minorHAnsi" w:hAnsiTheme="minorHAnsi"/>
        </w:rPr>
        <w:t>roach</w:t>
      </w:r>
      <w:r w:rsidR="00B01899">
        <w:rPr>
          <w:rFonts w:asciiTheme="minorHAnsi" w:hAnsiTheme="minorHAnsi"/>
        </w:rPr>
        <w:t>,</w:t>
      </w:r>
      <w:r w:rsidR="004636F5" w:rsidRPr="00095132">
        <w:rPr>
          <w:rFonts w:asciiTheme="minorHAnsi" w:hAnsiTheme="minorHAnsi"/>
        </w:rPr>
        <w:t xml:space="preserve"> being a</w:t>
      </w:r>
      <w:r w:rsidR="005377A9" w:rsidRPr="00095132">
        <w:rPr>
          <w:rFonts w:asciiTheme="minorHAnsi" w:hAnsiTheme="minorHAnsi"/>
        </w:rPr>
        <w:t xml:space="preserve">t </w:t>
      </w:r>
      <w:r w:rsidR="005377A9" w:rsidRPr="00095132">
        <w:rPr>
          <w:rFonts w:asciiTheme="minorHAnsi" w:hAnsiTheme="minorHAnsi"/>
          <w:i/>
        </w:rPr>
        <w:t>Expected</w:t>
      </w:r>
      <w:r w:rsidR="005377A9" w:rsidRPr="00095132">
        <w:rPr>
          <w:rFonts w:asciiTheme="minorHAnsi" w:hAnsiTheme="minorHAnsi"/>
        </w:rPr>
        <w:t xml:space="preserve"> means that a pupil is working comfortably with what has been taug</w:t>
      </w:r>
      <w:r w:rsidR="00910751" w:rsidRPr="00095132">
        <w:rPr>
          <w:rFonts w:asciiTheme="minorHAnsi" w:hAnsiTheme="minorHAnsi"/>
        </w:rPr>
        <w:t xml:space="preserve">ht to date. </w:t>
      </w:r>
      <w:r w:rsidR="00567345" w:rsidRPr="00095132">
        <w:rPr>
          <w:rFonts w:asciiTheme="minorHAnsi" w:hAnsiTheme="minorHAnsi"/>
        </w:rPr>
        <w:t>We have chosen</w:t>
      </w:r>
      <w:r w:rsidR="009912AD" w:rsidRPr="00095132">
        <w:rPr>
          <w:rFonts w:asciiTheme="minorHAnsi" w:hAnsiTheme="minorHAnsi"/>
        </w:rPr>
        <w:t xml:space="preserve"> an assessment system that </w:t>
      </w:r>
      <w:r w:rsidR="00BA2B24" w:rsidRPr="00095132">
        <w:rPr>
          <w:rFonts w:asciiTheme="minorHAnsi" w:hAnsiTheme="minorHAnsi"/>
        </w:rPr>
        <w:t>helps teach</w:t>
      </w:r>
      <w:r w:rsidR="002B074A" w:rsidRPr="00095132">
        <w:rPr>
          <w:rFonts w:asciiTheme="minorHAnsi" w:hAnsiTheme="minorHAnsi"/>
        </w:rPr>
        <w:t>ers to be clear about</w:t>
      </w:r>
      <w:r w:rsidR="00567345" w:rsidRPr="00095132">
        <w:rPr>
          <w:rFonts w:asciiTheme="minorHAnsi" w:hAnsiTheme="minorHAnsi"/>
        </w:rPr>
        <w:t>:</w:t>
      </w:r>
    </w:p>
    <w:p w14:paraId="01B859B7" w14:textId="77777777" w:rsidR="00557CDC" w:rsidRPr="00095132" w:rsidRDefault="00557CDC" w:rsidP="00295059">
      <w:pPr>
        <w:rPr>
          <w:rFonts w:asciiTheme="minorHAnsi" w:hAnsiTheme="minorHAnsi"/>
        </w:rPr>
      </w:pPr>
    </w:p>
    <w:p w14:paraId="18566FDD" w14:textId="77777777" w:rsidR="00095132" w:rsidRPr="00095132" w:rsidRDefault="00095132" w:rsidP="00567345">
      <w:pPr>
        <w:pStyle w:val="ListParagraph"/>
        <w:numPr>
          <w:ilvl w:val="0"/>
          <w:numId w:val="1"/>
        </w:numPr>
        <w:rPr>
          <w:rFonts w:asciiTheme="minorHAnsi" w:eastAsia="Times New Roman" w:hAnsiTheme="minorHAnsi" w:cs="Times New Roman"/>
          <w:lang w:val="en-GB" w:eastAsia="en-GB"/>
        </w:rPr>
      </w:pPr>
      <w:r w:rsidRPr="00095132">
        <w:rPr>
          <w:rFonts w:asciiTheme="minorHAnsi" w:eastAsia="Times New Roman" w:hAnsiTheme="minorHAnsi" w:cs="Times New Roman"/>
          <w:lang w:val="en-GB" w:eastAsia="en-GB"/>
        </w:rPr>
        <w:t xml:space="preserve">What is the child’s </w:t>
      </w:r>
      <w:r w:rsidRPr="00095132">
        <w:rPr>
          <w:rFonts w:asciiTheme="minorHAnsi" w:eastAsia="Times New Roman" w:hAnsiTheme="minorHAnsi" w:cs="Times New Roman"/>
          <w:b/>
          <w:lang w:val="en-GB" w:eastAsia="en-GB"/>
        </w:rPr>
        <w:t>starting point</w:t>
      </w:r>
      <w:r w:rsidRPr="00095132">
        <w:rPr>
          <w:rFonts w:asciiTheme="minorHAnsi" w:eastAsia="Times New Roman" w:hAnsiTheme="minorHAnsi" w:cs="Times New Roman"/>
          <w:lang w:val="en-GB" w:eastAsia="en-GB"/>
        </w:rPr>
        <w:t>?</w:t>
      </w:r>
    </w:p>
    <w:p w14:paraId="470E3579" w14:textId="77777777" w:rsidR="00567345" w:rsidRPr="00095132" w:rsidRDefault="00095132" w:rsidP="00567345">
      <w:pPr>
        <w:pStyle w:val="ListParagraph"/>
        <w:numPr>
          <w:ilvl w:val="0"/>
          <w:numId w:val="1"/>
        </w:numPr>
        <w:rPr>
          <w:rFonts w:asciiTheme="minorHAnsi" w:eastAsia="Times New Roman" w:hAnsiTheme="minorHAnsi" w:cs="Times New Roman"/>
          <w:lang w:val="en-GB" w:eastAsia="en-GB"/>
        </w:rPr>
      </w:pPr>
      <w:r w:rsidRPr="00095132">
        <w:rPr>
          <w:rFonts w:asciiTheme="minorHAnsi" w:hAnsiTheme="minorHAnsi"/>
        </w:rPr>
        <w:t>H</w:t>
      </w:r>
      <w:r w:rsidR="002B074A" w:rsidRPr="00095132">
        <w:rPr>
          <w:rFonts w:asciiTheme="minorHAnsi" w:hAnsiTheme="minorHAnsi"/>
        </w:rPr>
        <w:t>ow</w:t>
      </w:r>
      <w:r w:rsidRPr="00095132">
        <w:rPr>
          <w:rFonts w:asciiTheme="minorHAnsi" w:hAnsiTheme="minorHAnsi"/>
        </w:rPr>
        <w:t xml:space="preserve"> successful the children are </w:t>
      </w:r>
      <w:r w:rsidRPr="00095132">
        <w:rPr>
          <w:rFonts w:asciiTheme="minorHAnsi" w:hAnsiTheme="minorHAnsi"/>
          <w:b/>
        </w:rPr>
        <w:t>at the things they have been taught so far</w:t>
      </w:r>
      <w:r w:rsidRPr="00095132">
        <w:rPr>
          <w:rFonts w:asciiTheme="minorHAnsi" w:hAnsiTheme="minorHAnsi"/>
        </w:rPr>
        <w:t>?</w:t>
      </w:r>
    </w:p>
    <w:p w14:paraId="072638AE" w14:textId="77777777" w:rsidR="00095132" w:rsidRPr="00095132" w:rsidRDefault="00095132" w:rsidP="00095132">
      <w:pPr>
        <w:pStyle w:val="ListParagraph"/>
        <w:numPr>
          <w:ilvl w:val="0"/>
          <w:numId w:val="1"/>
        </w:numPr>
        <w:rPr>
          <w:rFonts w:asciiTheme="minorHAnsi" w:eastAsia="Times New Roman" w:hAnsiTheme="minorHAnsi" w:cs="Times New Roman"/>
          <w:lang w:val="en-GB" w:eastAsia="en-GB"/>
        </w:rPr>
      </w:pPr>
      <w:r w:rsidRPr="00095132">
        <w:rPr>
          <w:rFonts w:asciiTheme="minorHAnsi" w:hAnsiTheme="minorHAnsi"/>
        </w:rPr>
        <w:t xml:space="preserve">How </w:t>
      </w:r>
      <w:r w:rsidRPr="00095132">
        <w:rPr>
          <w:rFonts w:asciiTheme="minorHAnsi" w:hAnsiTheme="minorHAnsi"/>
          <w:b/>
        </w:rPr>
        <w:t>on track</w:t>
      </w:r>
      <w:r w:rsidRPr="00095132">
        <w:rPr>
          <w:rFonts w:asciiTheme="minorHAnsi" w:hAnsiTheme="minorHAnsi"/>
        </w:rPr>
        <w:t xml:space="preserve"> they are to reach their </w:t>
      </w:r>
      <w:r w:rsidRPr="00095132">
        <w:rPr>
          <w:rFonts w:asciiTheme="minorHAnsi" w:hAnsiTheme="minorHAnsi"/>
          <w:b/>
        </w:rPr>
        <w:t>end-of-year expectations</w:t>
      </w:r>
      <w:r w:rsidRPr="00095132">
        <w:rPr>
          <w:rFonts w:asciiTheme="minorHAnsi" w:hAnsiTheme="minorHAnsi"/>
        </w:rPr>
        <w:t xml:space="preserve">. </w:t>
      </w:r>
    </w:p>
    <w:p w14:paraId="605916E4" w14:textId="77777777" w:rsidR="00567345" w:rsidRPr="00095132" w:rsidRDefault="00095132" w:rsidP="00095132">
      <w:pPr>
        <w:pStyle w:val="ListParagraph"/>
        <w:numPr>
          <w:ilvl w:val="0"/>
          <w:numId w:val="1"/>
        </w:numPr>
        <w:rPr>
          <w:rFonts w:asciiTheme="minorHAnsi" w:eastAsia="Times New Roman" w:hAnsiTheme="minorHAnsi" w:cs="Times New Roman"/>
          <w:lang w:val="en-GB" w:eastAsia="en-GB"/>
        </w:rPr>
      </w:pPr>
      <w:r w:rsidRPr="00095132">
        <w:rPr>
          <w:rFonts w:asciiTheme="minorHAnsi" w:hAnsiTheme="minorHAnsi"/>
        </w:rPr>
        <w:t>H</w:t>
      </w:r>
      <w:r w:rsidR="002B074A" w:rsidRPr="00095132">
        <w:rPr>
          <w:rFonts w:asciiTheme="minorHAnsi" w:hAnsiTheme="minorHAnsi"/>
        </w:rPr>
        <w:t xml:space="preserve">ow much </w:t>
      </w:r>
      <w:r w:rsidR="002B074A" w:rsidRPr="00095132">
        <w:rPr>
          <w:rFonts w:asciiTheme="minorHAnsi" w:hAnsiTheme="minorHAnsi"/>
          <w:b/>
        </w:rPr>
        <w:t>support</w:t>
      </w:r>
      <w:r w:rsidR="0033243A">
        <w:rPr>
          <w:rFonts w:asciiTheme="minorHAnsi" w:hAnsiTheme="minorHAnsi"/>
          <w:b/>
        </w:rPr>
        <w:t xml:space="preserve"> </w:t>
      </w:r>
      <w:r w:rsidRPr="00095132">
        <w:rPr>
          <w:rFonts w:asciiTheme="minorHAnsi" w:hAnsiTheme="minorHAnsi"/>
        </w:rPr>
        <w:t>do</w:t>
      </w:r>
      <w:r w:rsidR="002B074A" w:rsidRPr="00095132">
        <w:rPr>
          <w:rFonts w:asciiTheme="minorHAnsi" w:hAnsiTheme="minorHAnsi"/>
        </w:rPr>
        <w:t xml:space="preserve"> they need to be successful</w:t>
      </w:r>
      <w:r w:rsidRPr="00095132">
        <w:rPr>
          <w:rFonts w:asciiTheme="minorHAnsi" w:hAnsiTheme="minorHAnsi"/>
        </w:rPr>
        <w:t>?</w:t>
      </w:r>
    </w:p>
    <w:p w14:paraId="54D0250F" w14:textId="77777777" w:rsidR="00567345" w:rsidRPr="00095132" w:rsidRDefault="00567345" w:rsidP="00567345">
      <w:pPr>
        <w:rPr>
          <w:rFonts w:asciiTheme="minorHAnsi" w:hAnsiTheme="minorHAnsi"/>
        </w:rPr>
      </w:pPr>
    </w:p>
    <w:p w14:paraId="502A906F" w14:textId="77777777" w:rsidR="00295059" w:rsidRPr="00095132" w:rsidRDefault="00B969FE" w:rsidP="00314B0F">
      <w:pPr>
        <w:jc w:val="both"/>
        <w:rPr>
          <w:rFonts w:asciiTheme="minorHAnsi" w:eastAsia="Times New Roman" w:hAnsiTheme="minorHAnsi" w:cs="Times New Roman"/>
          <w:lang w:val="en-GB" w:eastAsia="en-GB"/>
        </w:rPr>
      </w:pPr>
      <w:r w:rsidRPr="00095132">
        <w:rPr>
          <w:rFonts w:asciiTheme="minorHAnsi" w:hAnsiTheme="minorHAnsi"/>
        </w:rPr>
        <w:t xml:space="preserve">In a Point </w:t>
      </w:r>
      <w:r w:rsidR="00B62E07" w:rsidRPr="00095132">
        <w:rPr>
          <w:rFonts w:asciiTheme="minorHAnsi" w:hAnsiTheme="minorHAnsi"/>
        </w:rPr>
        <w:t>in Time Ass</w:t>
      </w:r>
      <w:r w:rsidRPr="00095132">
        <w:rPr>
          <w:rFonts w:asciiTheme="minorHAnsi" w:hAnsiTheme="minorHAnsi"/>
        </w:rPr>
        <w:t>essment, learning is assessed</w:t>
      </w:r>
      <w:r w:rsidR="004E6826">
        <w:rPr>
          <w:rFonts w:asciiTheme="minorHAnsi" w:hAnsiTheme="minorHAnsi"/>
        </w:rPr>
        <w:t xml:space="preserve"> </w:t>
      </w:r>
      <w:r w:rsidR="00295059" w:rsidRPr="00095132">
        <w:rPr>
          <w:rFonts w:asciiTheme="minorHAnsi" w:eastAsia="Times New Roman" w:hAnsiTheme="minorHAnsi" w:cs="Times New Roman"/>
          <w:lang w:val="en-GB" w:eastAsia="en-GB"/>
        </w:rPr>
        <w:t>against what has been taught to date and learner's achievements are compared against the expected levels of understanding and competencies relative to that 'point in time'.  Where a learner is deemed to be meeting expectations, their att</w:t>
      </w:r>
      <w:r w:rsidR="00832A6B" w:rsidRPr="00095132">
        <w:rPr>
          <w:rFonts w:asciiTheme="minorHAnsi" w:eastAsia="Times New Roman" w:hAnsiTheme="minorHAnsi" w:cs="Times New Roman"/>
          <w:lang w:val="en-GB" w:eastAsia="en-GB"/>
        </w:rPr>
        <w:t xml:space="preserve">ainment is graded as </w:t>
      </w:r>
      <w:r w:rsidR="00832A6B" w:rsidRPr="00B01899">
        <w:rPr>
          <w:rFonts w:asciiTheme="minorHAnsi" w:eastAsia="Times New Roman" w:hAnsiTheme="minorHAnsi" w:cs="Times New Roman"/>
          <w:i/>
          <w:lang w:val="en-GB" w:eastAsia="en-GB"/>
        </w:rPr>
        <w:t>'Expected</w:t>
      </w:r>
      <w:r w:rsidR="00832A6B" w:rsidRPr="00095132">
        <w:rPr>
          <w:rFonts w:asciiTheme="minorHAnsi" w:eastAsia="Times New Roman" w:hAnsiTheme="minorHAnsi" w:cs="Times New Roman"/>
          <w:lang w:val="en-GB" w:eastAsia="en-GB"/>
        </w:rPr>
        <w:t xml:space="preserve">'. </w:t>
      </w:r>
    </w:p>
    <w:p w14:paraId="247B6FAD" w14:textId="2BA7DCF0" w:rsidR="003B2785" w:rsidRDefault="003B2785" w:rsidP="00F058A7">
      <w:pPr>
        <w:pStyle w:val="NormalWeb"/>
        <w:jc w:val="both"/>
        <w:rPr>
          <w:rFonts w:asciiTheme="minorHAnsi" w:hAnsiTheme="minorHAnsi" w:cs="ArialMT"/>
          <w:sz w:val="22"/>
          <w:szCs w:val="22"/>
        </w:rPr>
      </w:pPr>
      <w:r w:rsidRPr="00095132">
        <w:rPr>
          <w:rFonts w:asciiTheme="minorHAnsi" w:hAnsiTheme="minorHAnsi" w:cs="ArialMT"/>
          <w:sz w:val="22"/>
          <w:szCs w:val="22"/>
        </w:rPr>
        <w:t>T</w:t>
      </w:r>
      <w:r w:rsidR="005E3121" w:rsidRPr="00095132">
        <w:rPr>
          <w:rFonts w:asciiTheme="minorHAnsi" w:hAnsiTheme="minorHAnsi" w:cs="ArialMT"/>
          <w:sz w:val="22"/>
          <w:szCs w:val="22"/>
        </w:rPr>
        <w:t>eacher</w:t>
      </w:r>
      <w:r w:rsidR="0033243A">
        <w:rPr>
          <w:rFonts w:asciiTheme="minorHAnsi" w:hAnsiTheme="minorHAnsi" w:cs="ArialMT"/>
          <w:sz w:val="22"/>
          <w:szCs w:val="22"/>
        </w:rPr>
        <w:t>s use</w:t>
      </w:r>
      <w:r w:rsidR="005E3121" w:rsidRPr="00095132">
        <w:rPr>
          <w:rFonts w:asciiTheme="minorHAnsi" w:hAnsiTheme="minorHAnsi" w:cs="ArialMT"/>
          <w:sz w:val="22"/>
          <w:szCs w:val="22"/>
        </w:rPr>
        <w:t xml:space="preserve"> </w:t>
      </w:r>
      <w:r w:rsidR="00B01899">
        <w:rPr>
          <w:rFonts w:asciiTheme="minorHAnsi" w:hAnsiTheme="minorHAnsi" w:cs="ArialMT"/>
          <w:sz w:val="22"/>
          <w:szCs w:val="22"/>
        </w:rPr>
        <w:t xml:space="preserve">their </w:t>
      </w:r>
      <w:r w:rsidR="005E3121" w:rsidRPr="00095132">
        <w:rPr>
          <w:rFonts w:asciiTheme="minorHAnsi" w:hAnsiTheme="minorHAnsi" w:cs="ArialMT"/>
          <w:sz w:val="22"/>
          <w:szCs w:val="22"/>
        </w:rPr>
        <w:t xml:space="preserve">formative and summative assessment knowledge of a child to make a professional judgement as to whether the child is, at that point in time, secure and on track to achieve age-related expectations by the end of the academic year </w:t>
      </w:r>
      <w:r w:rsidR="00B01899">
        <w:rPr>
          <w:rFonts w:asciiTheme="minorHAnsi" w:hAnsiTheme="minorHAnsi" w:cs="ArialMT"/>
          <w:sz w:val="22"/>
          <w:szCs w:val="22"/>
        </w:rPr>
        <w:t>(E</w:t>
      </w:r>
      <w:r w:rsidR="00B01899" w:rsidRPr="00B01899">
        <w:rPr>
          <w:rFonts w:asciiTheme="minorHAnsi" w:hAnsiTheme="minorHAnsi" w:cs="ArialMT"/>
          <w:i/>
          <w:sz w:val="22"/>
          <w:szCs w:val="22"/>
        </w:rPr>
        <w:t>xpected</w:t>
      </w:r>
      <w:r w:rsidR="00B01899">
        <w:rPr>
          <w:rFonts w:asciiTheme="minorHAnsi" w:hAnsiTheme="minorHAnsi" w:cs="ArialMT"/>
          <w:i/>
          <w:sz w:val="22"/>
          <w:szCs w:val="22"/>
        </w:rPr>
        <w:t xml:space="preserve"> EXS</w:t>
      </w:r>
      <w:r w:rsidR="00B01899">
        <w:rPr>
          <w:rFonts w:asciiTheme="minorHAnsi" w:hAnsiTheme="minorHAnsi" w:cs="ArialMT"/>
          <w:sz w:val="22"/>
          <w:szCs w:val="22"/>
        </w:rPr>
        <w:t xml:space="preserve">) </w:t>
      </w:r>
      <w:r w:rsidR="005E3121" w:rsidRPr="00095132">
        <w:rPr>
          <w:rFonts w:asciiTheme="minorHAnsi" w:hAnsiTheme="minorHAnsi" w:cs="ArialMT"/>
          <w:sz w:val="22"/>
          <w:szCs w:val="22"/>
        </w:rPr>
        <w:t xml:space="preserve">or whether they are performing below </w:t>
      </w:r>
      <w:r w:rsidR="00B01899">
        <w:rPr>
          <w:rFonts w:asciiTheme="minorHAnsi" w:hAnsiTheme="minorHAnsi" w:cs="ArialMT"/>
          <w:sz w:val="22"/>
          <w:szCs w:val="22"/>
        </w:rPr>
        <w:t>(</w:t>
      </w:r>
      <w:r w:rsidR="00B01899" w:rsidRPr="00B01899">
        <w:rPr>
          <w:rFonts w:asciiTheme="minorHAnsi" w:hAnsiTheme="minorHAnsi" w:cs="ArialMT"/>
          <w:i/>
          <w:sz w:val="22"/>
          <w:szCs w:val="22"/>
        </w:rPr>
        <w:t>Working towards</w:t>
      </w:r>
      <w:r w:rsidR="00B01899">
        <w:rPr>
          <w:rFonts w:asciiTheme="minorHAnsi" w:hAnsiTheme="minorHAnsi" w:cs="ArialMT"/>
          <w:i/>
          <w:sz w:val="22"/>
          <w:szCs w:val="22"/>
        </w:rPr>
        <w:t xml:space="preserve"> WTS</w:t>
      </w:r>
      <w:r w:rsidR="00B01899">
        <w:rPr>
          <w:rFonts w:asciiTheme="minorHAnsi" w:hAnsiTheme="minorHAnsi" w:cs="ArialMT"/>
          <w:sz w:val="22"/>
          <w:szCs w:val="22"/>
        </w:rPr>
        <w:t xml:space="preserve">) </w:t>
      </w:r>
      <w:r w:rsidR="005E3121" w:rsidRPr="00095132">
        <w:rPr>
          <w:rFonts w:asciiTheme="minorHAnsi" w:hAnsiTheme="minorHAnsi" w:cs="ArialMT"/>
          <w:sz w:val="22"/>
          <w:szCs w:val="22"/>
        </w:rPr>
        <w:t xml:space="preserve">or above </w:t>
      </w:r>
      <w:r w:rsidR="00B01899">
        <w:rPr>
          <w:rFonts w:asciiTheme="minorHAnsi" w:hAnsiTheme="minorHAnsi" w:cs="ArialMT"/>
          <w:sz w:val="22"/>
          <w:szCs w:val="22"/>
        </w:rPr>
        <w:t>(</w:t>
      </w:r>
      <w:r w:rsidR="00B01899" w:rsidRPr="00B01899">
        <w:rPr>
          <w:rFonts w:asciiTheme="minorHAnsi" w:hAnsiTheme="minorHAnsi" w:cs="ArialMT"/>
          <w:i/>
          <w:sz w:val="22"/>
          <w:szCs w:val="22"/>
        </w:rPr>
        <w:t>Greater depth GDS</w:t>
      </w:r>
      <w:r w:rsidR="00B01899">
        <w:rPr>
          <w:rFonts w:asciiTheme="minorHAnsi" w:hAnsiTheme="minorHAnsi" w:cs="ArialMT"/>
          <w:sz w:val="22"/>
          <w:szCs w:val="22"/>
        </w:rPr>
        <w:t xml:space="preserve">) </w:t>
      </w:r>
      <w:r w:rsidR="005E3121" w:rsidRPr="00095132">
        <w:rPr>
          <w:rFonts w:asciiTheme="minorHAnsi" w:hAnsiTheme="minorHAnsi" w:cs="ArialMT"/>
          <w:sz w:val="22"/>
          <w:szCs w:val="22"/>
        </w:rPr>
        <w:t>those age-related expectations</w:t>
      </w:r>
      <w:r w:rsidR="00B01899">
        <w:rPr>
          <w:rFonts w:asciiTheme="minorHAnsi" w:hAnsiTheme="minorHAnsi" w:cs="ArialMT"/>
          <w:sz w:val="22"/>
          <w:szCs w:val="22"/>
        </w:rPr>
        <w:t>.</w:t>
      </w:r>
      <w:r w:rsidR="005E3121" w:rsidRPr="00095132">
        <w:rPr>
          <w:rFonts w:asciiTheme="minorHAnsi" w:hAnsiTheme="minorHAnsi" w:cs="ArialMT"/>
          <w:sz w:val="22"/>
          <w:szCs w:val="22"/>
        </w:rPr>
        <w:t xml:space="preserve"> </w:t>
      </w:r>
      <w:r w:rsidR="008706E1">
        <w:rPr>
          <w:rFonts w:asciiTheme="minorHAnsi" w:hAnsiTheme="minorHAnsi" w:cs="ArialMT"/>
          <w:sz w:val="22"/>
          <w:szCs w:val="22"/>
        </w:rPr>
        <w:t>The table below explains each stage of assessment.</w:t>
      </w:r>
    </w:p>
    <w:tbl>
      <w:tblPr>
        <w:tblStyle w:val="TableGrid"/>
        <w:tblW w:w="0" w:type="auto"/>
        <w:tblLook w:val="04A0" w:firstRow="1" w:lastRow="0" w:firstColumn="1" w:lastColumn="0" w:noHBand="0" w:noVBand="1"/>
      </w:tblPr>
      <w:tblGrid>
        <w:gridCol w:w="1838"/>
        <w:gridCol w:w="709"/>
        <w:gridCol w:w="7893"/>
      </w:tblGrid>
      <w:tr w:rsidR="00F058A7" w14:paraId="05129573" w14:textId="77777777" w:rsidTr="00F058A7">
        <w:tc>
          <w:tcPr>
            <w:tcW w:w="1838" w:type="dxa"/>
          </w:tcPr>
          <w:p w14:paraId="44EF50A4" w14:textId="7815027E" w:rsidR="00F058A7" w:rsidRDefault="00F058A7" w:rsidP="00F058A7">
            <w:pPr>
              <w:pStyle w:val="NormalWeb"/>
              <w:jc w:val="both"/>
              <w:rPr>
                <w:rFonts w:asciiTheme="minorHAnsi" w:hAnsiTheme="minorHAnsi"/>
                <w:sz w:val="22"/>
                <w:szCs w:val="22"/>
              </w:rPr>
            </w:pPr>
            <w:r>
              <w:rPr>
                <w:rFonts w:asciiTheme="minorHAnsi" w:hAnsiTheme="minorHAnsi"/>
                <w:sz w:val="22"/>
                <w:szCs w:val="22"/>
              </w:rPr>
              <w:t xml:space="preserve">Working below </w:t>
            </w:r>
          </w:p>
        </w:tc>
        <w:tc>
          <w:tcPr>
            <w:tcW w:w="709" w:type="dxa"/>
          </w:tcPr>
          <w:p w14:paraId="034A04F2" w14:textId="4777140F" w:rsidR="00F058A7" w:rsidRDefault="00F058A7" w:rsidP="00F058A7">
            <w:pPr>
              <w:pStyle w:val="NormalWeb"/>
              <w:jc w:val="both"/>
              <w:rPr>
                <w:rFonts w:asciiTheme="minorHAnsi" w:hAnsiTheme="minorHAnsi"/>
                <w:sz w:val="22"/>
                <w:szCs w:val="22"/>
              </w:rPr>
            </w:pPr>
            <w:r>
              <w:rPr>
                <w:rFonts w:asciiTheme="minorHAnsi" w:hAnsiTheme="minorHAnsi"/>
                <w:sz w:val="22"/>
                <w:szCs w:val="22"/>
              </w:rPr>
              <w:t>B</w:t>
            </w:r>
          </w:p>
        </w:tc>
        <w:tc>
          <w:tcPr>
            <w:tcW w:w="7893" w:type="dxa"/>
          </w:tcPr>
          <w:p w14:paraId="2BF58596" w14:textId="465FDD92" w:rsidR="00F058A7" w:rsidRDefault="00F058A7" w:rsidP="00F058A7">
            <w:pPr>
              <w:pStyle w:val="NormalWeb"/>
              <w:jc w:val="both"/>
              <w:rPr>
                <w:rFonts w:asciiTheme="minorHAnsi" w:hAnsiTheme="minorHAnsi"/>
                <w:sz w:val="22"/>
                <w:szCs w:val="22"/>
              </w:rPr>
            </w:pPr>
            <w:r>
              <w:rPr>
                <w:rFonts w:asciiTheme="minorHAnsi" w:hAnsiTheme="minorHAnsi"/>
                <w:sz w:val="22"/>
                <w:szCs w:val="22"/>
              </w:rPr>
              <w:t>Working below their current year group curriculum</w:t>
            </w:r>
            <w:r w:rsidR="008706E1">
              <w:rPr>
                <w:rFonts w:asciiTheme="minorHAnsi" w:hAnsiTheme="minorHAnsi"/>
                <w:sz w:val="22"/>
                <w:szCs w:val="22"/>
              </w:rPr>
              <w:t>.</w:t>
            </w:r>
          </w:p>
        </w:tc>
      </w:tr>
      <w:tr w:rsidR="00F058A7" w14:paraId="06917347" w14:textId="77777777" w:rsidTr="00F058A7">
        <w:tc>
          <w:tcPr>
            <w:tcW w:w="1838" w:type="dxa"/>
          </w:tcPr>
          <w:p w14:paraId="34FC1AF8" w14:textId="79810E6B" w:rsidR="00F058A7" w:rsidRDefault="00F058A7" w:rsidP="00F058A7">
            <w:pPr>
              <w:pStyle w:val="NormalWeb"/>
              <w:jc w:val="both"/>
              <w:rPr>
                <w:rFonts w:asciiTheme="minorHAnsi" w:hAnsiTheme="minorHAnsi"/>
                <w:sz w:val="22"/>
                <w:szCs w:val="22"/>
              </w:rPr>
            </w:pPr>
            <w:r>
              <w:rPr>
                <w:rFonts w:asciiTheme="minorHAnsi" w:hAnsiTheme="minorHAnsi"/>
                <w:sz w:val="22"/>
                <w:szCs w:val="22"/>
              </w:rPr>
              <w:t>Working towards</w:t>
            </w:r>
          </w:p>
        </w:tc>
        <w:tc>
          <w:tcPr>
            <w:tcW w:w="709" w:type="dxa"/>
          </w:tcPr>
          <w:p w14:paraId="78BA34D1" w14:textId="48185A2E" w:rsidR="00F058A7" w:rsidRDefault="00F058A7" w:rsidP="00F058A7">
            <w:pPr>
              <w:pStyle w:val="NormalWeb"/>
              <w:jc w:val="both"/>
              <w:rPr>
                <w:rFonts w:asciiTheme="minorHAnsi" w:hAnsiTheme="minorHAnsi"/>
                <w:sz w:val="22"/>
                <w:szCs w:val="22"/>
              </w:rPr>
            </w:pPr>
            <w:r>
              <w:rPr>
                <w:rFonts w:asciiTheme="minorHAnsi" w:hAnsiTheme="minorHAnsi"/>
                <w:sz w:val="22"/>
                <w:szCs w:val="22"/>
              </w:rPr>
              <w:t>WTS</w:t>
            </w:r>
          </w:p>
        </w:tc>
        <w:tc>
          <w:tcPr>
            <w:tcW w:w="7893" w:type="dxa"/>
          </w:tcPr>
          <w:p w14:paraId="46A36CCB" w14:textId="1E6BD3BA" w:rsidR="00F058A7" w:rsidRDefault="00F058A7" w:rsidP="00F058A7">
            <w:pPr>
              <w:pStyle w:val="NormalWeb"/>
              <w:jc w:val="both"/>
              <w:rPr>
                <w:rFonts w:asciiTheme="minorHAnsi" w:hAnsiTheme="minorHAnsi"/>
                <w:sz w:val="22"/>
                <w:szCs w:val="22"/>
              </w:rPr>
            </w:pPr>
            <w:r>
              <w:rPr>
                <w:rFonts w:asciiTheme="minorHAnsi" w:hAnsiTheme="minorHAnsi"/>
                <w:sz w:val="22"/>
                <w:szCs w:val="22"/>
              </w:rPr>
              <w:t>Working within current year group curriculum and not secure in what has been taught.</w:t>
            </w:r>
          </w:p>
        </w:tc>
      </w:tr>
      <w:tr w:rsidR="00F058A7" w14:paraId="04F41CCE" w14:textId="77777777" w:rsidTr="00F058A7">
        <w:tc>
          <w:tcPr>
            <w:tcW w:w="1838" w:type="dxa"/>
          </w:tcPr>
          <w:p w14:paraId="150021DE" w14:textId="1A3FDC79" w:rsidR="00F058A7" w:rsidRDefault="00F058A7" w:rsidP="00F058A7">
            <w:pPr>
              <w:pStyle w:val="NormalWeb"/>
              <w:jc w:val="both"/>
              <w:rPr>
                <w:rFonts w:asciiTheme="minorHAnsi" w:hAnsiTheme="minorHAnsi"/>
                <w:sz w:val="22"/>
                <w:szCs w:val="22"/>
              </w:rPr>
            </w:pPr>
            <w:r>
              <w:rPr>
                <w:rFonts w:asciiTheme="minorHAnsi" w:hAnsiTheme="minorHAnsi"/>
                <w:sz w:val="22"/>
                <w:szCs w:val="22"/>
              </w:rPr>
              <w:t>Expected</w:t>
            </w:r>
          </w:p>
        </w:tc>
        <w:tc>
          <w:tcPr>
            <w:tcW w:w="709" w:type="dxa"/>
          </w:tcPr>
          <w:p w14:paraId="1A0E82D8" w14:textId="1741848E" w:rsidR="00F058A7" w:rsidRDefault="00F058A7" w:rsidP="00F058A7">
            <w:pPr>
              <w:pStyle w:val="NormalWeb"/>
              <w:jc w:val="both"/>
              <w:rPr>
                <w:rFonts w:asciiTheme="minorHAnsi" w:hAnsiTheme="minorHAnsi"/>
                <w:sz w:val="22"/>
                <w:szCs w:val="22"/>
              </w:rPr>
            </w:pPr>
            <w:r>
              <w:rPr>
                <w:rFonts w:asciiTheme="minorHAnsi" w:hAnsiTheme="minorHAnsi"/>
                <w:sz w:val="22"/>
                <w:szCs w:val="22"/>
              </w:rPr>
              <w:t>EXS</w:t>
            </w:r>
          </w:p>
        </w:tc>
        <w:tc>
          <w:tcPr>
            <w:tcW w:w="7893" w:type="dxa"/>
          </w:tcPr>
          <w:p w14:paraId="41200888" w14:textId="17E46872" w:rsidR="00F058A7" w:rsidRDefault="00F058A7" w:rsidP="00F058A7">
            <w:pPr>
              <w:pStyle w:val="NormalWeb"/>
              <w:jc w:val="both"/>
              <w:rPr>
                <w:rFonts w:asciiTheme="minorHAnsi" w:hAnsiTheme="minorHAnsi"/>
                <w:sz w:val="22"/>
                <w:szCs w:val="22"/>
              </w:rPr>
            </w:pPr>
            <w:r>
              <w:rPr>
                <w:rFonts w:asciiTheme="minorHAnsi" w:hAnsiTheme="minorHAnsi"/>
                <w:sz w:val="22"/>
                <w:szCs w:val="22"/>
              </w:rPr>
              <w:t>Secure in learning taught so far in the current year group curriculum.</w:t>
            </w:r>
          </w:p>
        </w:tc>
      </w:tr>
      <w:tr w:rsidR="00F058A7" w14:paraId="0FC53265" w14:textId="77777777" w:rsidTr="00F058A7">
        <w:tc>
          <w:tcPr>
            <w:tcW w:w="1838" w:type="dxa"/>
          </w:tcPr>
          <w:p w14:paraId="2401C4AF" w14:textId="0DBBE3AE" w:rsidR="00F058A7" w:rsidRDefault="00F058A7" w:rsidP="00F058A7">
            <w:pPr>
              <w:pStyle w:val="NormalWeb"/>
              <w:jc w:val="both"/>
              <w:rPr>
                <w:rFonts w:asciiTheme="minorHAnsi" w:hAnsiTheme="minorHAnsi"/>
                <w:sz w:val="22"/>
                <w:szCs w:val="22"/>
              </w:rPr>
            </w:pPr>
            <w:r>
              <w:rPr>
                <w:rFonts w:asciiTheme="minorHAnsi" w:hAnsiTheme="minorHAnsi"/>
                <w:sz w:val="22"/>
                <w:szCs w:val="22"/>
              </w:rPr>
              <w:t>Greater Depth</w:t>
            </w:r>
          </w:p>
        </w:tc>
        <w:tc>
          <w:tcPr>
            <w:tcW w:w="709" w:type="dxa"/>
          </w:tcPr>
          <w:p w14:paraId="584E483A" w14:textId="6F8322BB" w:rsidR="00F058A7" w:rsidRDefault="00F058A7" w:rsidP="00F058A7">
            <w:pPr>
              <w:pStyle w:val="NormalWeb"/>
              <w:jc w:val="both"/>
              <w:rPr>
                <w:rFonts w:asciiTheme="minorHAnsi" w:hAnsiTheme="minorHAnsi"/>
                <w:sz w:val="22"/>
                <w:szCs w:val="22"/>
              </w:rPr>
            </w:pPr>
            <w:r>
              <w:rPr>
                <w:rFonts w:asciiTheme="minorHAnsi" w:hAnsiTheme="minorHAnsi"/>
                <w:sz w:val="22"/>
                <w:szCs w:val="22"/>
              </w:rPr>
              <w:t>GDS</w:t>
            </w:r>
          </w:p>
        </w:tc>
        <w:tc>
          <w:tcPr>
            <w:tcW w:w="7893" w:type="dxa"/>
          </w:tcPr>
          <w:p w14:paraId="72E329BD" w14:textId="339388B6" w:rsidR="00F058A7" w:rsidRDefault="00F058A7" w:rsidP="00F058A7">
            <w:pPr>
              <w:pStyle w:val="NormalWeb"/>
              <w:jc w:val="both"/>
              <w:rPr>
                <w:rFonts w:asciiTheme="minorHAnsi" w:hAnsiTheme="minorHAnsi"/>
                <w:sz w:val="22"/>
                <w:szCs w:val="22"/>
              </w:rPr>
            </w:pPr>
            <w:r>
              <w:rPr>
                <w:rFonts w:asciiTheme="minorHAnsi" w:hAnsiTheme="minorHAnsi"/>
                <w:sz w:val="22"/>
                <w:szCs w:val="22"/>
              </w:rPr>
              <w:t xml:space="preserve">Mastered learning taught so far and delves deeper </w:t>
            </w:r>
            <w:r w:rsidR="008706E1">
              <w:rPr>
                <w:rFonts w:asciiTheme="minorHAnsi" w:hAnsiTheme="minorHAnsi"/>
                <w:sz w:val="22"/>
                <w:szCs w:val="22"/>
              </w:rPr>
              <w:t>into taught concepts in more detail.</w:t>
            </w:r>
          </w:p>
        </w:tc>
      </w:tr>
    </w:tbl>
    <w:p w14:paraId="4D498E72" w14:textId="77777777" w:rsidR="008706E1" w:rsidRDefault="008706E1" w:rsidP="003B2785">
      <w:pPr>
        <w:widowControl/>
        <w:autoSpaceDE/>
        <w:autoSpaceDN/>
        <w:rPr>
          <w:rFonts w:asciiTheme="minorHAnsi" w:eastAsia="Times New Roman" w:hAnsiTheme="minorHAnsi" w:cs="Times New Roman"/>
          <w:b/>
          <w:lang w:val="en-GB" w:eastAsia="en-GB"/>
        </w:rPr>
      </w:pPr>
    </w:p>
    <w:p w14:paraId="2E77F75F" w14:textId="3DF07872" w:rsidR="003B2785" w:rsidRPr="000125BF" w:rsidRDefault="003B2785" w:rsidP="003B2785">
      <w:pPr>
        <w:widowControl/>
        <w:autoSpaceDE/>
        <w:autoSpaceDN/>
        <w:rPr>
          <w:rFonts w:asciiTheme="minorHAnsi" w:eastAsia="Times New Roman" w:hAnsiTheme="minorHAnsi" w:cs="Times New Roman"/>
          <w:b/>
          <w:lang w:val="en-GB" w:eastAsia="en-GB"/>
        </w:rPr>
      </w:pPr>
      <w:r w:rsidRPr="00095132">
        <w:rPr>
          <w:rFonts w:asciiTheme="minorHAnsi" w:eastAsia="Times New Roman" w:hAnsiTheme="minorHAnsi" w:cs="Times New Roman"/>
          <w:b/>
          <w:lang w:val="en-GB" w:eastAsia="en-GB"/>
        </w:rPr>
        <w:t xml:space="preserve">Making a </w:t>
      </w:r>
      <w:r w:rsidR="0033243A">
        <w:rPr>
          <w:rFonts w:asciiTheme="minorHAnsi" w:eastAsia="Times New Roman" w:hAnsiTheme="minorHAnsi" w:cs="Times New Roman"/>
          <w:b/>
          <w:lang w:val="en-GB" w:eastAsia="en-GB"/>
        </w:rPr>
        <w:t>point in time assessment</w:t>
      </w:r>
    </w:p>
    <w:p w14:paraId="4B59C1D7" w14:textId="77777777" w:rsidR="003B2785" w:rsidRPr="00095132" w:rsidRDefault="003B2785" w:rsidP="00314B0F">
      <w:pPr>
        <w:widowControl/>
        <w:autoSpaceDE/>
        <w:autoSpaceDN/>
        <w:jc w:val="both"/>
        <w:rPr>
          <w:rFonts w:asciiTheme="minorHAnsi" w:eastAsia="Times New Roman" w:hAnsiTheme="minorHAnsi" w:cs="Times New Roman"/>
          <w:lang w:val="en-GB" w:eastAsia="en-GB"/>
        </w:rPr>
      </w:pPr>
      <w:r w:rsidRPr="00095132">
        <w:rPr>
          <w:rFonts w:asciiTheme="minorHAnsi" w:eastAsia="Times New Roman" w:hAnsiTheme="minorHAnsi" w:cs="Times New Roman"/>
          <w:lang w:val="en-GB" w:eastAsia="en-GB"/>
        </w:rPr>
        <w:t>In order to make robust judgements, teachers have a good understanding of the program of study and a clear sense of what they expect of their learn</w:t>
      </w:r>
      <w:r w:rsidR="0033243A">
        <w:rPr>
          <w:rFonts w:asciiTheme="minorHAnsi" w:eastAsia="Times New Roman" w:hAnsiTheme="minorHAnsi" w:cs="Times New Roman"/>
          <w:lang w:val="en-GB" w:eastAsia="en-GB"/>
        </w:rPr>
        <w:t>ers throughout the year. T</w:t>
      </w:r>
      <w:r w:rsidRPr="00095132">
        <w:rPr>
          <w:rFonts w:asciiTheme="minorHAnsi" w:eastAsia="Times New Roman" w:hAnsiTheme="minorHAnsi" w:cs="Times New Roman"/>
          <w:lang w:val="en-GB" w:eastAsia="en-GB"/>
        </w:rPr>
        <w:t>his approach is guided by how well a learner has att</w:t>
      </w:r>
      <w:r w:rsidR="0033243A">
        <w:rPr>
          <w:rFonts w:asciiTheme="minorHAnsi" w:eastAsia="Times New Roman" w:hAnsiTheme="minorHAnsi" w:cs="Times New Roman"/>
          <w:lang w:val="en-GB" w:eastAsia="en-GB"/>
        </w:rPr>
        <w:t xml:space="preserve">ained the skills taught so far, </w:t>
      </w:r>
      <w:r w:rsidRPr="00095132">
        <w:rPr>
          <w:rFonts w:asciiTheme="minorHAnsi" w:eastAsia="Times New Roman" w:hAnsiTheme="minorHAnsi" w:cs="Times New Roman"/>
          <w:lang w:val="en-GB" w:eastAsia="en-GB"/>
        </w:rPr>
        <w:t xml:space="preserve">but may also be informed by test performance and the teacher's wider understanding of their pupils: </w:t>
      </w:r>
      <w:r w:rsidR="0033243A">
        <w:rPr>
          <w:rFonts w:asciiTheme="minorHAnsi" w:eastAsia="Times New Roman" w:hAnsiTheme="minorHAnsi" w:cs="Times New Roman"/>
          <w:lang w:val="en-GB" w:eastAsia="en-GB"/>
        </w:rPr>
        <w:t>current attainment,</w:t>
      </w:r>
      <w:r w:rsidRPr="00095132">
        <w:rPr>
          <w:rFonts w:asciiTheme="minorHAnsi" w:eastAsia="Times New Roman" w:hAnsiTheme="minorHAnsi" w:cs="Times New Roman"/>
          <w:lang w:val="en-GB" w:eastAsia="en-GB"/>
        </w:rPr>
        <w:t xml:space="preserve"> </w:t>
      </w:r>
      <w:r w:rsidR="0033243A">
        <w:rPr>
          <w:rFonts w:asciiTheme="minorHAnsi" w:eastAsia="Times New Roman" w:hAnsiTheme="minorHAnsi" w:cs="Times New Roman"/>
          <w:lang w:val="en-GB" w:eastAsia="en-GB"/>
        </w:rPr>
        <w:t>retaining of skills,</w:t>
      </w:r>
      <w:r w:rsidRPr="00095132">
        <w:rPr>
          <w:rFonts w:asciiTheme="minorHAnsi" w:eastAsia="Times New Roman" w:hAnsiTheme="minorHAnsi" w:cs="Times New Roman"/>
          <w:lang w:val="en-GB" w:eastAsia="en-GB"/>
        </w:rPr>
        <w:t xml:space="preserve"> </w:t>
      </w:r>
      <w:r w:rsidR="0033243A">
        <w:rPr>
          <w:rFonts w:asciiTheme="minorHAnsi" w:eastAsia="Times New Roman" w:hAnsiTheme="minorHAnsi" w:cs="Times New Roman"/>
          <w:lang w:val="en-GB" w:eastAsia="en-GB"/>
        </w:rPr>
        <w:t>motivation,</w:t>
      </w:r>
      <w:r w:rsidRPr="00095132">
        <w:rPr>
          <w:rFonts w:asciiTheme="minorHAnsi" w:eastAsia="Times New Roman" w:hAnsiTheme="minorHAnsi" w:cs="Times New Roman"/>
          <w:lang w:val="en-GB" w:eastAsia="en-GB"/>
        </w:rPr>
        <w:t xml:space="preserve"> </w:t>
      </w:r>
      <w:r w:rsidR="0033243A">
        <w:rPr>
          <w:rFonts w:asciiTheme="minorHAnsi" w:eastAsia="Times New Roman" w:hAnsiTheme="minorHAnsi" w:cs="Times New Roman"/>
          <w:lang w:val="en-GB" w:eastAsia="en-GB"/>
        </w:rPr>
        <w:t>any additional support and how</w:t>
      </w:r>
      <w:r w:rsidRPr="00095132">
        <w:rPr>
          <w:rFonts w:asciiTheme="minorHAnsi" w:eastAsia="Times New Roman" w:hAnsiTheme="minorHAnsi" w:cs="Times New Roman"/>
          <w:lang w:val="en-GB" w:eastAsia="en-GB"/>
        </w:rPr>
        <w:t xml:space="preserve"> they transfe</w:t>
      </w:r>
      <w:r w:rsidR="0033243A">
        <w:rPr>
          <w:rFonts w:asciiTheme="minorHAnsi" w:eastAsia="Times New Roman" w:hAnsiTheme="minorHAnsi" w:cs="Times New Roman"/>
          <w:lang w:val="en-GB" w:eastAsia="en-GB"/>
        </w:rPr>
        <w:t>r what they've learnt to tests.</w:t>
      </w:r>
    </w:p>
    <w:p w14:paraId="14F5C863" w14:textId="19EA8DDF" w:rsidR="00C37DDA" w:rsidRDefault="00C37DDA" w:rsidP="00314B0F">
      <w:pPr>
        <w:widowControl/>
        <w:autoSpaceDE/>
        <w:autoSpaceDN/>
        <w:jc w:val="both"/>
        <w:rPr>
          <w:rFonts w:asciiTheme="minorHAnsi" w:eastAsia="Times New Roman" w:hAnsiTheme="minorHAnsi" w:cs="Times New Roman"/>
          <w:lang w:val="en-GB" w:eastAsia="en-GB"/>
        </w:rPr>
      </w:pPr>
    </w:p>
    <w:p w14:paraId="341549CB" w14:textId="40013B79" w:rsidR="00C37DDA" w:rsidRPr="00C37DDA" w:rsidRDefault="00C37DDA" w:rsidP="00C37DDA">
      <w:pPr>
        <w:pStyle w:val="NormalWeb"/>
        <w:shd w:val="clear" w:color="auto" w:fill="FFFFFF"/>
        <w:spacing w:before="0" w:beforeAutospacing="0" w:after="0" w:afterAutospacing="0"/>
        <w:rPr>
          <w:rFonts w:asciiTheme="minorHAnsi" w:hAnsiTheme="minorHAnsi" w:cstheme="minorHAnsi"/>
          <w:color w:val="000000"/>
          <w:sz w:val="22"/>
        </w:rPr>
      </w:pPr>
      <w:r w:rsidRPr="00C37DDA">
        <w:rPr>
          <w:rFonts w:asciiTheme="minorHAnsi" w:hAnsiTheme="minorHAnsi" w:cstheme="minorHAnsi"/>
          <w:color w:val="000000"/>
          <w:sz w:val="22"/>
        </w:rPr>
        <w:t xml:space="preserve">It is worth noting that children who are on track in the </w:t>
      </w:r>
      <w:proofErr w:type="gramStart"/>
      <w:r w:rsidRPr="00C37DDA">
        <w:rPr>
          <w:rFonts w:asciiTheme="minorHAnsi" w:hAnsiTheme="minorHAnsi" w:cstheme="minorHAnsi"/>
          <w:color w:val="000000"/>
          <w:sz w:val="22"/>
        </w:rPr>
        <w:t>Autumn</w:t>
      </w:r>
      <w:proofErr w:type="gramEnd"/>
      <w:r w:rsidRPr="00C37DDA">
        <w:rPr>
          <w:rFonts w:asciiTheme="minorHAnsi" w:hAnsiTheme="minorHAnsi" w:cstheme="minorHAnsi"/>
          <w:color w:val="000000"/>
          <w:sz w:val="22"/>
        </w:rPr>
        <w:t xml:space="preserve"> or Spring term to gain </w:t>
      </w:r>
      <w:r w:rsidR="00AF6C5F">
        <w:rPr>
          <w:rFonts w:asciiTheme="minorHAnsi" w:hAnsiTheme="minorHAnsi" w:cstheme="minorHAnsi"/>
          <w:color w:val="000000"/>
          <w:sz w:val="22"/>
        </w:rPr>
        <w:t xml:space="preserve">age </w:t>
      </w:r>
      <w:r w:rsidRPr="00AF6C5F">
        <w:rPr>
          <w:rFonts w:asciiTheme="minorHAnsi" w:hAnsiTheme="minorHAnsi" w:cstheme="minorHAnsi"/>
          <w:i/>
          <w:color w:val="000000"/>
          <w:sz w:val="22"/>
        </w:rPr>
        <w:t>Expected</w:t>
      </w:r>
      <w:r w:rsidRPr="00C37DDA">
        <w:rPr>
          <w:rFonts w:asciiTheme="minorHAnsi" w:hAnsiTheme="minorHAnsi" w:cstheme="minorHAnsi"/>
          <w:color w:val="000000"/>
          <w:sz w:val="22"/>
        </w:rPr>
        <w:t xml:space="preserve"> </w:t>
      </w:r>
      <w:r w:rsidR="00AF6C5F">
        <w:rPr>
          <w:rFonts w:asciiTheme="minorHAnsi" w:hAnsiTheme="minorHAnsi" w:cstheme="minorHAnsi"/>
          <w:color w:val="000000"/>
          <w:sz w:val="22"/>
        </w:rPr>
        <w:t xml:space="preserve">standard </w:t>
      </w:r>
      <w:r w:rsidRPr="00C37DDA">
        <w:rPr>
          <w:rFonts w:asciiTheme="minorHAnsi" w:hAnsiTheme="minorHAnsi" w:cstheme="minorHAnsi"/>
          <w:color w:val="000000"/>
          <w:sz w:val="22"/>
        </w:rPr>
        <w:t xml:space="preserve">at the end of the year, may still have some gaps in their learning - if a gap remains, they will not meet Expected in July. For example, </w:t>
      </w:r>
      <w:r w:rsidR="00306F25">
        <w:rPr>
          <w:rFonts w:asciiTheme="minorHAnsi" w:hAnsiTheme="minorHAnsi" w:cstheme="minorHAnsi"/>
          <w:color w:val="000000"/>
          <w:sz w:val="22"/>
        </w:rPr>
        <w:t xml:space="preserve">a child </w:t>
      </w:r>
      <w:r w:rsidR="00AF6C5F">
        <w:rPr>
          <w:rFonts w:asciiTheme="minorHAnsi" w:hAnsiTheme="minorHAnsi" w:cstheme="minorHAnsi"/>
          <w:color w:val="000000"/>
          <w:sz w:val="22"/>
        </w:rPr>
        <w:t xml:space="preserve">having difficulty understanding new concepts or </w:t>
      </w:r>
      <w:r w:rsidR="00306F25">
        <w:rPr>
          <w:rFonts w:asciiTheme="minorHAnsi" w:hAnsiTheme="minorHAnsi" w:cstheme="minorHAnsi"/>
          <w:color w:val="000000"/>
          <w:sz w:val="22"/>
        </w:rPr>
        <w:t xml:space="preserve">learning new </w:t>
      </w:r>
      <w:r w:rsidR="00AF6C5F">
        <w:rPr>
          <w:rFonts w:asciiTheme="minorHAnsi" w:hAnsiTheme="minorHAnsi" w:cstheme="minorHAnsi"/>
          <w:color w:val="000000"/>
          <w:sz w:val="22"/>
        </w:rPr>
        <w:t>skills</w:t>
      </w:r>
      <w:r w:rsidRPr="00C37DDA">
        <w:rPr>
          <w:rFonts w:asciiTheme="minorHAnsi" w:hAnsiTheme="minorHAnsi" w:cstheme="minorHAnsi"/>
          <w:color w:val="000000"/>
          <w:sz w:val="22"/>
        </w:rPr>
        <w:t xml:space="preserve"> may not achieve Expected at the end of the year.  Teachers will address </w:t>
      </w:r>
      <w:r w:rsidR="00306F25">
        <w:rPr>
          <w:rFonts w:asciiTheme="minorHAnsi" w:hAnsiTheme="minorHAnsi" w:cstheme="minorHAnsi"/>
          <w:color w:val="000000"/>
          <w:sz w:val="22"/>
        </w:rPr>
        <w:t xml:space="preserve">gaps in learning or understanding </w:t>
      </w:r>
      <w:r w:rsidRPr="00C37DDA">
        <w:rPr>
          <w:rFonts w:asciiTheme="minorHAnsi" w:hAnsiTheme="minorHAnsi" w:cstheme="minorHAnsi"/>
          <w:color w:val="000000"/>
          <w:sz w:val="22"/>
        </w:rPr>
        <w:t xml:space="preserve">over the following months </w:t>
      </w:r>
      <w:r w:rsidR="00306F25">
        <w:rPr>
          <w:rFonts w:asciiTheme="minorHAnsi" w:hAnsiTheme="minorHAnsi" w:cstheme="minorHAnsi"/>
          <w:color w:val="000000"/>
          <w:sz w:val="22"/>
        </w:rPr>
        <w:t>and will be</w:t>
      </w:r>
      <w:r w:rsidRPr="00C37DDA">
        <w:rPr>
          <w:rFonts w:asciiTheme="minorHAnsi" w:hAnsiTheme="minorHAnsi" w:cstheme="minorHAnsi"/>
          <w:color w:val="000000"/>
          <w:sz w:val="22"/>
        </w:rPr>
        <w:t xml:space="preserve"> able to highlight them to parents </w:t>
      </w:r>
      <w:r w:rsidR="00306F25">
        <w:rPr>
          <w:rFonts w:asciiTheme="minorHAnsi" w:hAnsiTheme="minorHAnsi" w:cstheme="minorHAnsi"/>
          <w:color w:val="000000"/>
          <w:sz w:val="22"/>
        </w:rPr>
        <w:t>to</w:t>
      </w:r>
      <w:r w:rsidRPr="00C37DDA">
        <w:rPr>
          <w:rFonts w:asciiTheme="minorHAnsi" w:hAnsiTheme="minorHAnsi" w:cstheme="minorHAnsi"/>
          <w:color w:val="000000"/>
          <w:sz w:val="22"/>
        </w:rPr>
        <w:t xml:space="preserve"> support them at home and be fully aware of what their child needs to achieve Expected at the end of the year.</w:t>
      </w:r>
    </w:p>
    <w:p w14:paraId="2FBCC3B1" w14:textId="77777777" w:rsidR="00C37DDA" w:rsidRDefault="00C37DDA" w:rsidP="00C37DDA">
      <w:pPr>
        <w:pStyle w:val="NormalWeb"/>
        <w:shd w:val="clear" w:color="auto" w:fill="FFFFFF"/>
        <w:spacing w:before="0" w:beforeAutospacing="0" w:after="0" w:afterAutospacing="0"/>
        <w:rPr>
          <w:rFonts w:ascii="Calibri" w:hAnsi="Calibri" w:cs="Calibri"/>
          <w:color w:val="000000"/>
        </w:rPr>
      </w:pPr>
    </w:p>
    <w:p w14:paraId="77AC3A0F" w14:textId="77777777" w:rsidR="00B03029" w:rsidRPr="000125BF" w:rsidRDefault="000125BF" w:rsidP="00295059">
      <w:pPr>
        <w:rPr>
          <w:rFonts w:asciiTheme="minorHAnsi" w:eastAsia="Times New Roman" w:hAnsiTheme="minorHAnsi" w:cs="Times New Roman"/>
          <w:b/>
          <w:lang w:val="en-GB" w:eastAsia="en-GB"/>
        </w:rPr>
      </w:pPr>
      <w:r>
        <w:rPr>
          <w:rFonts w:asciiTheme="minorHAnsi" w:eastAsia="Times New Roman" w:hAnsiTheme="minorHAnsi" w:cs="Times New Roman"/>
          <w:b/>
          <w:lang w:val="en-GB" w:eastAsia="en-GB"/>
        </w:rPr>
        <w:t>Measuring progress</w:t>
      </w:r>
    </w:p>
    <w:p w14:paraId="253C4CB5" w14:textId="76BDB624" w:rsidR="00CE0178" w:rsidRPr="00095132" w:rsidRDefault="00CE0178" w:rsidP="00314B0F">
      <w:pPr>
        <w:widowControl/>
        <w:autoSpaceDE/>
        <w:autoSpaceDN/>
        <w:jc w:val="both"/>
        <w:rPr>
          <w:rFonts w:asciiTheme="minorHAnsi" w:eastAsia="Times New Roman" w:hAnsiTheme="minorHAnsi" w:cs="Times New Roman"/>
          <w:lang w:val="en-GB" w:eastAsia="en-GB"/>
        </w:rPr>
      </w:pPr>
      <w:r w:rsidRPr="00095132">
        <w:rPr>
          <w:rFonts w:asciiTheme="minorHAnsi" w:eastAsia="Times New Roman" w:hAnsiTheme="minorHAnsi" w:cs="Times New Roman"/>
          <w:lang w:val="en-GB" w:eastAsia="en-GB"/>
        </w:rPr>
        <w:t>Progress is measured by comparing Point in Time Assessments over time. If a learner cons</w:t>
      </w:r>
      <w:r w:rsidR="0034621A" w:rsidRPr="00095132">
        <w:rPr>
          <w:rFonts w:asciiTheme="minorHAnsi" w:eastAsia="Times New Roman" w:hAnsiTheme="minorHAnsi" w:cs="Times New Roman"/>
          <w:lang w:val="en-GB" w:eastAsia="en-GB"/>
        </w:rPr>
        <w:t>istently achieves the same stage</w:t>
      </w:r>
      <w:r w:rsidR="00AF6C5F">
        <w:rPr>
          <w:rFonts w:asciiTheme="minorHAnsi" w:eastAsia="Times New Roman" w:hAnsiTheme="minorHAnsi" w:cs="Times New Roman"/>
          <w:lang w:val="en-GB" w:eastAsia="en-GB"/>
        </w:rPr>
        <w:t xml:space="preserve">, </w:t>
      </w:r>
      <w:r w:rsidRPr="00095132">
        <w:rPr>
          <w:rFonts w:asciiTheme="minorHAnsi" w:eastAsia="Times New Roman" w:hAnsiTheme="minorHAnsi" w:cs="Times New Roman"/>
          <w:lang w:val="en-GB" w:eastAsia="en-GB"/>
        </w:rPr>
        <w:t xml:space="preserve">they are judged to </w:t>
      </w:r>
      <w:r w:rsidR="00AF6C5F">
        <w:rPr>
          <w:rFonts w:asciiTheme="minorHAnsi" w:eastAsia="Times New Roman" w:hAnsiTheme="minorHAnsi" w:cs="Times New Roman"/>
          <w:lang w:val="en-GB" w:eastAsia="en-GB"/>
        </w:rPr>
        <w:t>be progressing at the rate expected</w:t>
      </w:r>
      <w:r w:rsidRPr="00095132">
        <w:rPr>
          <w:rFonts w:asciiTheme="minorHAnsi" w:eastAsia="Times New Roman" w:hAnsiTheme="minorHAnsi" w:cs="Times New Roman"/>
          <w:lang w:val="en-GB" w:eastAsia="en-GB"/>
        </w:rPr>
        <w:t xml:space="preserve">. Where a learner moves up a </w:t>
      </w:r>
      <w:r w:rsidR="00AF6C5F">
        <w:rPr>
          <w:rFonts w:asciiTheme="minorHAnsi" w:eastAsia="Times New Roman" w:hAnsiTheme="minorHAnsi" w:cs="Times New Roman"/>
          <w:lang w:val="en-GB" w:eastAsia="en-GB"/>
        </w:rPr>
        <w:t>stage</w:t>
      </w:r>
      <w:r w:rsidRPr="00095132">
        <w:rPr>
          <w:rFonts w:asciiTheme="minorHAnsi" w:eastAsia="Times New Roman" w:hAnsiTheme="minorHAnsi" w:cs="Times New Roman"/>
          <w:lang w:val="en-GB" w:eastAsia="en-GB"/>
        </w:rPr>
        <w:t xml:space="preserve">, this suggests that they have achieved more than expected </w:t>
      </w:r>
      <w:r w:rsidR="00AF6C5F">
        <w:rPr>
          <w:rFonts w:asciiTheme="minorHAnsi" w:eastAsia="Times New Roman" w:hAnsiTheme="minorHAnsi" w:cs="Times New Roman"/>
          <w:lang w:val="en-GB" w:eastAsia="en-GB"/>
        </w:rPr>
        <w:t xml:space="preserve">making </w:t>
      </w:r>
      <w:r w:rsidRPr="00095132">
        <w:rPr>
          <w:rFonts w:asciiTheme="minorHAnsi" w:eastAsia="Times New Roman" w:hAnsiTheme="minorHAnsi" w:cs="Times New Roman"/>
          <w:lang w:val="en-GB" w:eastAsia="en-GB"/>
        </w:rPr>
        <w:t>better than expected progress. If they move down a grade, this suggests they have achieved less than was expected and so have made less than expected progress.</w:t>
      </w:r>
    </w:p>
    <w:p w14:paraId="15578DF4" w14:textId="77777777" w:rsidR="00CE0178" w:rsidRPr="00095132" w:rsidRDefault="00CE0178" w:rsidP="00314B0F">
      <w:pPr>
        <w:widowControl/>
        <w:autoSpaceDE/>
        <w:autoSpaceDN/>
        <w:jc w:val="both"/>
        <w:rPr>
          <w:rFonts w:asciiTheme="minorHAnsi" w:eastAsia="Times New Roman" w:hAnsiTheme="minorHAnsi" w:cs="Times New Roman"/>
          <w:lang w:val="en-GB" w:eastAsia="en-GB"/>
        </w:rPr>
      </w:pPr>
    </w:p>
    <w:p w14:paraId="5AED8715" w14:textId="0A5358AB" w:rsidR="00B969FE" w:rsidRDefault="00CE0178" w:rsidP="00314B0F">
      <w:pPr>
        <w:widowControl/>
        <w:autoSpaceDE/>
        <w:autoSpaceDN/>
        <w:jc w:val="both"/>
        <w:rPr>
          <w:rFonts w:asciiTheme="minorHAnsi" w:eastAsia="Times New Roman" w:hAnsiTheme="minorHAnsi" w:cs="Times New Roman"/>
          <w:lang w:val="en-GB" w:eastAsia="en-GB"/>
        </w:rPr>
      </w:pPr>
      <w:r w:rsidRPr="00095132">
        <w:rPr>
          <w:rFonts w:asciiTheme="minorHAnsi" w:eastAsia="Times New Roman" w:hAnsiTheme="minorHAnsi" w:cs="Times New Roman"/>
          <w:lang w:val="en-GB" w:eastAsia="en-GB"/>
        </w:rPr>
        <w:t>Point in Time Assessments can also be used to predict end of year and end of key stage attainment. As long as expectations have been mapped out appropriately, a learner currently attaining at Expected in Year 3 can be thought of as 'on track' to reach the Expected standard at the end of Key Stage 2. Of course, any such future projection assumes learners will continue to make progress against the school's expectations</w:t>
      </w:r>
      <w:r w:rsidR="00AF6C5F">
        <w:rPr>
          <w:rFonts w:asciiTheme="minorHAnsi" w:eastAsia="Times New Roman" w:hAnsiTheme="minorHAnsi" w:cs="Times New Roman"/>
          <w:lang w:val="en-GB" w:eastAsia="en-GB"/>
        </w:rPr>
        <w:t xml:space="preserve"> at the same rate.</w:t>
      </w:r>
      <w:r w:rsidRPr="00095132">
        <w:rPr>
          <w:rFonts w:asciiTheme="minorHAnsi" w:eastAsia="Times New Roman" w:hAnsiTheme="minorHAnsi" w:cs="Times New Roman"/>
          <w:lang w:val="en-GB" w:eastAsia="en-GB"/>
        </w:rPr>
        <w:t xml:space="preserve">  </w:t>
      </w:r>
    </w:p>
    <w:p w14:paraId="3A7D4514" w14:textId="72CFE981" w:rsidR="00306F25" w:rsidRDefault="00306F25" w:rsidP="00314B0F">
      <w:pPr>
        <w:widowControl/>
        <w:autoSpaceDE/>
        <w:autoSpaceDN/>
        <w:jc w:val="both"/>
        <w:rPr>
          <w:rFonts w:asciiTheme="minorHAnsi" w:eastAsia="Times New Roman" w:hAnsiTheme="minorHAnsi" w:cs="Times New Roman"/>
          <w:lang w:val="en-GB" w:eastAsia="en-GB"/>
        </w:rPr>
      </w:pPr>
    </w:p>
    <w:p w14:paraId="43AF19EB" w14:textId="5EC05F6F" w:rsidR="00306F25" w:rsidRPr="000125BF" w:rsidRDefault="00306F25" w:rsidP="00306F25">
      <w:pPr>
        <w:rPr>
          <w:rFonts w:asciiTheme="minorHAnsi" w:eastAsia="Times New Roman" w:hAnsiTheme="minorHAnsi" w:cs="Times New Roman"/>
          <w:b/>
          <w:lang w:val="en-GB" w:eastAsia="en-GB"/>
        </w:rPr>
      </w:pPr>
      <w:r>
        <w:rPr>
          <w:rFonts w:asciiTheme="minorHAnsi" w:eastAsia="Times New Roman" w:hAnsiTheme="minorHAnsi" w:cs="Times New Roman"/>
          <w:b/>
          <w:lang w:val="en-GB" w:eastAsia="en-GB"/>
        </w:rPr>
        <w:t>Sharing with parents</w:t>
      </w:r>
    </w:p>
    <w:p w14:paraId="2D3DE084" w14:textId="41CF3B0D" w:rsidR="00306F25" w:rsidRPr="00095132" w:rsidRDefault="00306F25" w:rsidP="00306F25">
      <w:pPr>
        <w:widowControl/>
        <w:autoSpaceDE/>
        <w:autoSpaceDN/>
        <w:jc w:val="both"/>
        <w:rPr>
          <w:rFonts w:asciiTheme="minorHAnsi" w:eastAsia="Times New Roman" w:hAnsiTheme="minorHAnsi" w:cs="Times New Roman"/>
          <w:lang w:val="en-GB" w:eastAsia="en-GB"/>
        </w:rPr>
      </w:pPr>
      <w:r>
        <w:rPr>
          <w:rFonts w:asciiTheme="minorHAnsi" w:eastAsia="Times New Roman" w:hAnsiTheme="minorHAnsi" w:cs="Times New Roman"/>
          <w:lang w:val="en-GB" w:eastAsia="en-GB"/>
        </w:rPr>
        <w:t xml:space="preserve">Point in time assessments will be shared with parents at consultations along with targets for writing and maths and how to support your child at home with reading. Assessments using NFER papers and previous SATs papers have been carried out this term to inform teachers’ assessment judgements. As these assessments are based on the wider curriculum for reading, grammar and maths they are used as a baseline at this point in the year. Assessments will be </w:t>
      </w:r>
      <w:r>
        <w:rPr>
          <w:rFonts w:asciiTheme="minorHAnsi" w:eastAsia="Times New Roman" w:hAnsiTheme="minorHAnsi" w:cs="Times New Roman"/>
          <w:lang w:val="en-GB" w:eastAsia="en-GB"/>
        </w:rPr>
        <w:lastRenderedPageBreak/>
        <w:t>shared with parents later in the academic year when more of the curriculum</w:t>
      </w:r>
      <w:r w:rsidR="00FB02A1">
        <w:rPr>
          <w:rFonts w:asciiTheme="minorHAnsi" w:eastAsia="Times New Roman" w:hAnsiTheme="minorHAnsi" w:cs="Times New Roman"/>
          <w:lang w:val="en-GB" w:eastAsia="en-GB"/>
        </w:rPr>
        <w:t xml:space="preserve"> has been taught and therefore the scores are more meaningful.</w:t>
      </w:r>
    </w:p>
    <w:sectPr w:rsidR="00306F25" w:rsidRPr="00095132" w:rsidSect="00A035B9">
      <w:headerReference w:type="default" r:id="rId8"/>
      <w:type w:val="continuous"/>
      <w:pgSz w:w="11910" w:h="16840"/>
      <w:pgMar w:top="238" w:right="839" w:bottom="249" w:left="618" w:header="306"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4554CF" w14:textId="77777777" w:rsidR="00306F25" w:rsidRDefault="00306F25" w:rsidP="00BC7F63">
      <w:r>
        <w:separator/>
      </w:r>
    </w:p>
  </w:endnote>
  <w:endnote w:type="continuationSeparator" w:id="0">
    <w:p w14:paraId="1AB73FEB" w14:textId="77777777" w:rsidR="00306F25" w:rsidRDefault="00306F25" w:rsidP="00BC7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E86F59" w14:textId="77777777" w:rsidR="00306F25" w:rsidRDefault="00306F25" w:rsidP="00BC7F63">
      <w:r>
        <w:separator/>
      </w:r>
    </w:p>
  </w:footnote>
  <w:footnote w:type="continuationSeparator" w:id="0">
    <w:p w14:paraId="1490507E" w14:textId="77777777" w:rsidR="00306F25" w:rsidRDefault="00306F25" w:rsidP="00BC7F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9778E" w14:textId="5A18D093" w:rsidR="00306F25" w:rsidRDefault="00A035B9" w:rsidP="00BC7F63">
    <w:pPr>
      <w:tabs>
        <w:tab w:val="left" w:pos="6754"/>
      </w:tabs>
      <w:spacing w:before="31"/>
      <w:ind w:left="112"/>
      <w:rPr>
        <w:b/>
        <w:sz w:val="28"/>
      </w:rPr>
    </w:pPr>
    <w:r>
      <w:rPr>
        <w:b/>
        <w:sz w:val="28"/>
        <w:u w:val="single"/>
      </w:rPr>
      <w:t>Assessment at The King</w:t>
    </w:r>
    <w:r w:rsidR="00306F25">
      <w:rPr>
        <w:b/>
        <w:sz w:val="28"/>
        <w:u w:val="single"/>
      </w:rPr>
      <w:t>’s Church of England Primary School</w:t>
    </w:r>
    <w:r w:rsidR="00306F25" w:rsidRPr="00761B5A">
      <w:rPr>
        <w:b/>
        <w:sz w:val="28"/>
      </w:rPr>
      <w:tab/>
    </w:r>
    <w:r w:rsidR="00306F25" w:rsidRPr="00761B5A">
      <w:rPr>
        <w:b/>
        <w:sz w:val="28"/>
      </w:rPr>
      <w:tab/>
    </w:r>
    <w:r w:rsidR="00306F25" w:rsidRPr="00761B5A">
      <w:rPr>
        <w:b/>
        <w:sz w:val="28"/>
      </w:rPr>
      <w:tab/>
    </w:r>
  </w:p>
  <w:p w14:paraId="2F4C53F6" w14:textId="77777777" w:rsidR="00306F25" w:rsidRDefault="00306F25">
    <w:pPr>
      <w:pStyle w:val="Header"/>
    </w:pPr>
  </w:p>
  <w:p w14:paraId="1E3DC1E3" w14:textId="77777777" w:rsidR="00306F25" w:rsidRDefault="00306F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4F2311"/>
    <w:multiLevelType w:val="hybridMultilevel"/>
    <w:tmpl w:val="0BFABEC6"/>
    <w:lvl w:ilvl="0" w:tplc="0809000F">
      <w:start w:val="1"/>
      <w:numFmt w:val="decimal"/>
      <w:lvlText w:val="%1."/>
      <w:lvlJc w:val="left"/>
      <w:pPr>
        <w:ind w:left="784" w:hanging="360"/>
      </w:pPr>
    </w:lvl>
    <w:lvl w:ilvl="1" w:tplc="08090019" w:tentative="1">
      <w:start w:val="1"/>
      <w:numFmt w:val="lowerLetter"/>
      <w:lvlText w:val="%2."/>
      <w:lvlJc w:val="left"/>
      <w:pPr>
        <w:ind w:left="1504" w:hanging="360"/>
      </w:pPr>
    </w:lvl>
    <w:lvl w:ilvl="2" w:tplc="0809001B" w:tentative="1">
      <w:start w:val="1"/>
      <w:numFmt w:val="lowerRoman"/>
      <w:lvlText w:val="%3."/>
      <w:lvlJc w:val="right"/>
      <w:pPr>
        <w:ind w:left="2224" w:hanging="180"/>
      </w:pPr>
    </w:lvl>
    <w:lvl w:ilvl="3" w:tplc="0809000F" w:tentative="1">
      <w:start w:val="1"/>
      <w:numFmt w:val="decimal"/>
      <w:lvlText w:val="%4."/>
      <w:lvlJc w:val="left"/>
      <w:pPr>
        <w:ind w:left="2944" w:hanging="360"/>
      </w:pPr>
    </w:lvl>
    <w:lvl w:ilvl="4" w:tplc="08090019" w:tentative="1">
      <w:start w:val="1"/>
      <w:numFmt w:val="lowerLetter"/>
      <w:lvlText w:val="%5."/>
      <w:lvlJc w:val="left"/>
      <w:pPr>
        <w:ind w:left="3664" w:hanging="360"/>
      </w:pPr>
    </w:lvl>
    <w:lvl w:ilvl="5" w:tplc="0809001B" w:tentative="1">
      <w:start w:val="1"/>
      <w:numFmt w:val="lowerRoman"/>
      <w:lvlText w:val="%6."/>
      <w:lvlJc w:val="right"/>
      <w:pPr>
        <w:ind w:left="4384" w:hanging="180"/>
      </w:pPr>
    </w:lvl>
    <w:lvl w:ilvl="6" w:tplc="0809000F" w:tentative="1">
      <w:start w:val="1"/>
      <w:numFmt w:val="decimal"/>
      <w:lvlText w:val="%7."/>
      <w:lvlJc w:val="left"/>
      <w:pPr>
        <w:ind w:left="5104" w:hanging="360"/>
      </w:pPr>
    </w:lvl>
    <w:lvl w:ilvl="7" w:tplc="08090019" w:tentative="1">
      <w:start w:val="1"/>
      <w:numFmt w:val="lowerLetter"/>
      <w:lvlText w:val="%8."/>
      <w:lvlJc w:val="left"/>
      <w:pPr>
        <w:ind w:left="5824" w:hanging="360"/>
      </w:pPr>
    </w:lvl>
    <w:lvl w:ilvl="8" w:tplc="0809001B" w:tentative="1">
      <w:start w:val="1"/>
      <w:numFmt w:val="lowerRoman"/>
      <w:lvlText w:val="%9."/>
      <w:lvlJc w:val="right"/>
      <w:pPr>
        <w:ind w:left="654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CF5"/>
    <w:rsid w:val="00002DCA"/>
    <w:rsid w:val="000125BF"/>
    <w:rsid w:val="000307FA"/>
    <w:rsid w:val="0005711F"/>
    <w:rsid w:val="000652EB"/>
    <w:rsid w:val="000721EA"/>
    <w:rsid w:val="00095132"/>
    <w:rsid w:val="001643E5"/>
    <w:rsid w:val="00175668"/>
    <w:rsid w:val="0018335C"/>
    <w:rsid w:val="0026349A"/>
    <w:rsid w:val="0029269E"/>
    <w:rsid w:val="00295059"/>
    <w:rsid w:val="002A1473"/>
    <w:rsid w:val="002B074A"/>
    <w:rsid w:val="002F5BCE"/>
    <w:rsid w:val="00306F25"/>
    <w:rsid w:val="00314B0F"/>
    <w:rsid w:val="0033243A"/>
    <w:rsid w:val="0034621A"/>
    <w:rsid w:val="00353C88"/>
    <w:rsid w:val="003B2785"/>
    <w:rsid w:val="00437585"/>
    <w:rsid w:val="004636F5"/>
    <w:rsid w:val="004A2F1D"/>
    <w:rsid w:val="004B2661"/>
    <w:rsid w:val="004E6826"/>
    <w:rsid w:val="004F3AEC"/>
    <w:rsid w:val="004F6027"/>
    <w:rsid w:val="00502066"/>
    <w:rsid w:val="005308A1"/>
    <w:rsid w:val="005377A9"/>
    <w:rsid w:val="00557CDC"/>
    <w:rsid w:val="00567345"/>
    <w:rsid w:val="005C3C2F"/>
    <w:rsid w:val="005D5E70"/>
    <w:rsid w:val="005E3121"/>
    <w:rsid w:val="006812F8"/>
    <w:rsid w:val="00682DC1"/>
    <w:rsid w:val="0069289C"/>
    <w:rsid w:val="00693C0B"/>
    <w:rsid w:val="00696887"/>
    <w:rsid w:val="006E6489"/>
    <w:rsid w:val="00761B5A"/>
    <w:rsid w:val="007F3B4D"/>
    <w:rsid w:val="00806A7F"/>
    <w:rsid w:val="00832A6B"/>
    <w:rsid w:val="00852E4C"/>
    <w:rsid w:val="008706E1"/>
    <w:rsid w:val="008A4E43"/>
    <w:rsid w:val="008A6D4F"/>
    <w:rsid w:val="008D7A15"/>
    <w:rsid w:val="008F115C"/>
    <w:rsid w:val="00910751"/>
    <w:rsid w:val="009912AD"/>
    <w:rsid w:val="009F4485"/>
    <w:rsid w:val="00A035B9"/>
    <w:rsid w:val="00A77912"/>
    <w:rsid w:val="00A95C2C"/>
    <w:rsid w:val="00AA7981"/>
    <w:rsid w:val="00AF6C5F"/>
    <w:rsid w:val="00B01899"/>
    <w:rsid w:val="00B03029"/>
    <w:rsid w:val="00B20371"/>
    <w:rsid w:val="00B6249E"/>
    <w:rsid w:val="00B62E07"/>
    <w:rsid w:val="00B969FE"/>
    <w:rsid w:val="00BA2B24"/>
    <w:rsid w:val="00BC7F63"/>
    <w:rsid w:val="00BD47E9"/>
    <w:rsid w:val="00BE504D"/>
    <w:rsid w:val="00C25632"/>
    <w:rsid w:val="00C37DDA"/>
    <w:rsid w:val="00CD206A"/>
    <w:rsid w:val="00CE0178"/>
    <w:rsid w:val="00D4641E"/>
    <w:rsid w:val="00D9161F"/>
    <w:rsid w:val="00DB1783"/>
    <w:rsid w:val="00DC26BE"/>
    <w:rsid w:val="00E40638"/>
    <w:rsid w:val="00E4328A"/>
    <w:rsid w:val="00E534F8"/>
    <w:rsid w:val="00E621CD"/>
    <w:rsid w:val="00E66861"/>
    <w:rsid w:val="00F058A7"/>
    <w:rsid w:val="00F22EDB"/>
    <w:rsid w:val="00F66CF5"/>
    <w:rsid w:val="00F75509"/>
    <w:rsid w:val="00F913B4"/>
    <w:rsid w:val="00FB02A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E1109"/>
  <w15:docId w15:val="{26477447-D40B-4912-AFCC-EA17D0AAB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06F25"/>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CD206A"/>
    <w:pPr>
      <w:jc w:val="both"/>
    </w:pPr>
    <w:rPr>
      <w:sz w:val="20"/>
      <w:szCs w:val="20"/>
    </w:rPr>
  </w:style>
  <w:style w:type="paragraph" w:styleId="ListParagraph">
    <w:name w:val="List Paragraph"/>
    <w:basedOn w:val="Normal"/>
    <w:uiPriority w:val="1"/>
    <w:qFormat/>
    <w:rsid w:val="00CD206A"/>
  </w:style>
  <w:style w:type="paragraph" w:customStyle="1" w:styleId="TableParagraph">
    <w:name w:val="Table Paragraph"/>
    <w:basedOn w:val="Normal"/>
    <w:uiPriority w:val="1"/>
    <w:qFormat/>
    <w:rsid w:val="00CD206A"/>
  </w:style>
  <w:style w:type="paragraph" w:customStyle="1" w:styleId="p1">
    <w:name w:val="p1"/>
    <w:basedOn w:val="Normal"/>
    <w:rsid w:val="00CE0178"/>
    <w:pPr>
      <w:widowControl/>
      <w:autoSpaceDE/>
      <w:autoSpaceDN/>
    </w:pPr>
    <w:rPr>
      <w:rFonts w:eastAsiaTheme="minorHAnsi" w:cs="Times New Roman"/>
      <w:sz w:val="18"/>
      <w:szCs w:val="18"/>
      <w:lang w:val="en-GB" w:eastAsia="en-GB"/>
    </w:rPr>
  </w:style>
  <w:style w:type="character" w:customStyle="1" w:styleId="apple-converted-space">
    <w:name w:val="apple-converted-space"/>
    <w:basedOn w:val="DefaultParagraphFont"/>
    <w:rsid w:val="00B03029"/>
  </w:style>
  <w:style w:type="paragraph" w:styleId="NormalWeb">
    <w:name w:val="Normal (Web)"/>
    <w:basedOn w:val="Normal"/>
    <w:uiPriority w:val="99"/>
    <w:unhideWhenUsed/>
    <w:rsid w:val="005E3121"/>
    <w:pPr>
      <w:widowControl/>
      <w:autoSpaceDE/>
      <w:autoSpaceDN/>
      <w:spacing w:before="100" w:beforeAutospacing="1" w:after="100" w:afterAutospacing="1"/>
    </w:pPr>
    <w:rPr>
      <w:rFonts w:ascii="Times New Roman" w:eastAsiaTheme="minorHAnsi" w:hAnsi="Times New Roman" w:cs="Times New Roman"/>
      <w:sz w:val="24"/>
      <w:szCs w:val="24"/>
      <w:lang w:val="en-GB" w:eastAsia="en-GB"/>
    </w:rPr>
  </w:style>
  <w:style w:type="paragraph" w:styleId="BalloonText">
    <w:name w:val="Balloon Text"/>
    <w:basedOn w:val="Normal"/>
    <w:link w:val="BalloonTextChar"/>
    <w:uiPriority w:val="99"/>
    <w:semiHidden/>
    <w:unhideWhenUsed/>
    <w:rsid w:val="00BC7F63"/>
    <w:rPr>
      <w:rFonts w:ascii="Tahoma" w:hAnsi="Tahoma" w:cs="Tahoma"/>
      <w:sz w:val="16"/>
      <w:szCs w:val="16"/>
    </w:rPr>
  </w:style>
  <w:style w:type="character" w:customStyle="1" w:styleId="BalloonTextChar">
    <w:name w:val="Balloon Text Char"/>
    <w:basedOn w:val="DefaultParagraphFont"/>
    <w:link w:val="BalloonText"/>
    <w:uiPriority w:val="99"/>
    <w:semiHidden/>
    <w:rsid w:val="00BC7F63"/>
    <w:rPr>
      <w:rFonts w:ascii="Tahoma" w:eastAsia="Calibri" w:hAnsi="Tahoma" w:cs="Tahoma"/>
      <w:sz w:val="16"/>
      <w:szCs w:val="16"/>
    </w:rPr>
  </w:style>
  <w:style w:type="paragraph" w:styleId="Header">
    <w:name w:val="header"/>
    <w:basedOn w:val="Normal"/>
    <w:link w:val="HeaderChar"/>
    <w:uiPriority w:val="99"/>
    <w:unhideWhenUsed/>
    <w:rsid w:val="00BC7F63"/>
    <w:pPr>
      <w:tabs>
        <w:tab w:val="center" w:pos="4513"/>
        <w:tab w:val="right" w:pos="9026"/>
      </w:tabs>
    </w:pPr>
  </w:style>
  <w:style w:type="character" w:customStyle="1" w:styleId="HeaderChar">
    <w:name w:val="Header Char"/>
    <w:basedOn w:val="DefaultParagraphFont"/>
    <w:link w:val="Header"/>
    <w:uiPriority w:val="99"/>
    <w:rsid w:val="00BC7F63"/>
    <w:rPr>
      <w:rFonts w:ascii="Calibri" w:eastAsia="Calibri" w:hAnsi="Calibri" w:cs="Calibri"/>
    </w:rPr>
  </w:style>
  <w:style w:type="paragraph" w:styleId="Footer">
    <w:name w:val="footer"/>
    <w:basedOn w:val="Normal"/>
    <w:link w:val="FooterChar"/>
    <w:uiPriority w:val="99"/>
    <w:unhideWhenUsed/>
    <w:rsid w:val="00BC7F63"/>
    <w:pPr>
      <w:tabs>
        <w:tab w:val="center" w:pos="4513"/>
        <w:tab w:val="right" w:pos="9026"/>
      </w:tabs>
    </w:pPr>
  </w:style>
  <w:style w:type="character" w:customStyle="1" w:styleId="FooterChar">
    <w:name w:val="Footer Char"/>
    <w:basedOn w:val="DefaultParagraphFont"/>
    <w:link w:val="Footer"/>
    <w:uiPriority w:val="99"/>
    <w:rsid w:val="00BC7F63"/>
    <w:rPr>
      <w:rFonts w:ascii="Calibri" w:eastAsia="Calibri" w:hAnsi="Calibri" w:cs="Calibri"/>
    </w:rPr>
  </w:style>
  <w:style w:type="table" w:styleId="TableGrid">
    <w:name w:val="Table Grid"/>
    <w:basedOn w:val="TableNormal"/>
    <w:uiPriority w:val="39"/>
    <w:rsid w:val="00F058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4692">
      <w:bodyDiv w:val="1"/>
      <w:marLeft w:val="0"/>
      <w:marRight w:val="0"/>
      <w:marTop w:val="0"/>
      <w:marBottom w:val="0"/>
      <w:divBdr>
        <w:top w:val="none" w:sz="0" w:space="0" w:color="auto"/>
        <w:left w:val="none" w:sz="0" w:space="0" w:color="auto"/>
        <w:bottom w:val="none" w:sz="0" w:space="0" w:color="auto"/>
        <w:right w:val="none" w:sz="0" w:space="0" w:color="auto"/>
      </w:divBdr>
    </w:div>
    <w:div w:id="1229923615">
      <w:bodyDiv w:val="1"/>
      <w:marLeft w:val="0"/>
      <w:marRight w:val="0"/>
      <w:marTop w:val="0"/>
      <w:marBottom w:val="0"/>
      <w:divBdr>
        <w:top w:val="none" w:sz="0" w:space="0" w:color="auto"/>
        <w:left w:val="none" w:sz="0" w:space="0" w:color="auto"/>
        <w:bottom w:val="none" w:sz="0" w:space="0" w:color="auto"/>
        <w:right w:val="none" w:sz="0" w:space="0" w:color="auto"/>
      </w:divBdr>
      <w:divsChild>
        <w:div w:id="702172297">
          <w:marLeft w:val="0"/>
          <w:marRight w:val="0"/>
          <w:marTop w:val="0"/>
          <w:marBottom w:val="0"/>
          <w:divBdr>
            <w:top w:val="none" w:sz="0" w:space="0" w:color="auto"/>
            <w:left w:val="none" w:sz="0" w:space="0" w:color="auto"/>
            <w:bottom w:val="none" w:sz="0" w:space="0" w:color="auto"/>
            <w:right w:val="none" w:sz="0" w:space="0" w:color="auto"/>
          </w:divBdr>
          <w:divsChild>
            <w:div w:id="843741801">
              <w:marLeft w:val="0"/>
              <w:marRight w:val="0"/>
              <w:marTop w:val="0"/>
              <w:marBottom w:val="0"/>
              <w:divBdr>
                <w:top w:val="none" w:sz="0" w:space="0" w:color="auto"/>
                <w:left w:val="none" w:sz="0" w:space="0" w:color="auto"/>
                <w:bottom w:val="none" w:sz="0" w:space="0" w:color="auto"/>
                <w:right w:val="none" w:sz="0" w:space="0" w:color="auto"/>
              </w:divBdr>
              <w:divsChild>
                <w:div w:id="160873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101336">
      <w:bodyDiv w:val="1"/>
      <w:marLeft w:val="0"/>
      <w:marRight w:val="0"/>
      <w:marTop w:val="0"/>
      <w:marBottom w:val="0"/>
      <w:divBdr>
        <w:top w:val="none" w:sz="0" w:space="0" w:color="auto"/>
        <w:left w:val="none" w:sz="0" w:space="0" w:color="auto"/>
        <w:bottom w:val="none" w:sz="0" w:space="0" w:color="auto"/>
        <w:right w:val="none" w:sz="0" w:space="0" w:color="auto"/>
      </w:divBdr>
    </w:div>
    <w:div w:id="1427001063">
      <w:bodyDiv w:val="1"/>
      <w:marLeft w:val="0"/>
      <w:marRight w:val="0"/>
      <w:marTop w:val="0"/>
      <w:marBottom w:val="0"/>
      <w:divBdr>
        <w:top w:val="none" w:sz="0" w:space="0" w:color="auto"/>
        <w:left w:val="none" w:sz="0" w:space="0" w:color="auto"/>
        <w:bottom w:val="none" w:sz="0" w:space="0" w:color="auto"/>
        <w:right w:val="none" w:sz="0" w:space="0" w:color="auto"/>
      </w:divBdr>
    </w:div>
    <w:div w:id="1670137299">
      <w:bodyDiv w:val="1"/>
      <w:marLeft w:val="0"/>
      <w:marRight w:val="0"/>
      <w:marTop w:val="0"/>
      <w:marBottom w:val="0"/>
      <w:divBdr>
        <w:top w:val="none" w:sz="0" w:space="0" w:color="auto"/>
        <w:left w:val="none" w:sz="0" w:space="0" w:color="auto"/>
        <w:bottom w:val="none" w:sz="0" w:space="0" w:color="auto"/>
        <w:right w:val="none" w:sz="0" w:space="0" w:color="auto"/>
      </w:divBdr>
    </w:div>
    <w:div w:id="1865171430">
      <w:bodyDiv w:val="1"/>
      <w:marLeft w:val="0"/>
      <w:marRight w:val="0"/>
      <w:marTop w:val="0"/>
      <w:marBottom w:val="0"/>
      <w:divBdr>
        <w:top w:val="none" w:sz="0" w:space="0" w:color="auto"/>
        <w:left w:val="none" w:sz="0" w:space="0" w:color="auto"/>
        <w:bottom w:val="none" w:sz="0" w:space="0" w:color="auto"/>
        <w:right w:val="none" w:sz="0" w:space="0" w:color="auto"/>
      </w:divBdr>
    </w:div>
    <w:div w:id="19265000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F259E-6989-4C7E-AC29-8E6CFFFEF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680</Words>
  <Characters>3878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Karen Verge</cp:lastModifiedBy>
  <cp:revision>5</cp:revision>
  <cp:lastPrinted>2017-11-24T13:44:00Z</cp:lastPrinted>
  <dcterms:created xsi:type="dcterms:W3CDTF">2022-11-10T14:01:00Z</dcterms:created>
  <dcterms:modified xsi:type="dcterms:W3CDTF">2023-09-29T11:53:00Z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2017-11-11T00:00:00Z</vt:filetime>
  </property>
  <property fmtid="{D5CDD505-2E9C-101B-9397-08002B2CF9AE}" pid="3" name="Creator">
    <vt:lpwstr>Microsoft® Word 2013</vt:lpwstr>
  </property>
  <property fmtid="{D5CDD505-2E9C-101B-9397-08002B2CF9AE}" pid="4" name="LastSaved">
    <vt:filetime>2017-11-15T00:00:00Z</vt:filetime>
  </property>
</Properties>
</file>